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1301"/>
        <w:gridCol w:w="7909"/>
      </w:tblGrid>
      <w:tr w:rsidR="00EC1D2B" w:rsidRPr="00EC1D2B" w:rsidTr="006F63B4">
        <w:trPr>
          <w:trHeight w:val="375"/>
        </w:trPr>
        <w:tc>
          <w:tcPr>
            <w:tcW w:w="90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Leistungserklärung</w:t>
            </w:r>
          </w:p>
        </w:tc>
      </w:tr>
      <w:tr w:rsidR="00EC1D2B" w:rsidRPr="00EC1D2B" w:rsidTr="006F63B4">
        <w:trPr>
          <w:trHeight w:val="660"/>
        </w:trPr>
        <w:tc>
          <w:tcPr>
            <w:tcW w:w="90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3F5BFF" w:rsidP="00EC1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1753756C" wp14:editId="77CC5B9D">
                  <wp:simplePos x="0" y="0"/>
                  <wp:positionH relativeFrom="column">
                    <wp:posOffset>4431030</wp:posOffset>
                  </wp:positionH>
                  <wp:positionV relativeFrom="paragraph">
                    <wp:posOffset>-254000</wp:posOffset>
                  </wp:positionV>
                  <wp:extent cx="1633855" cy="506095"/>
                  <wp:effectExtent l="0" t="0" r="4445" b="8255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855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1D2B" w:rsidRPr="00EC1D2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gemäß Anhang III der Verordnung (EU) Nr. </w:t>
            </w:r>
            <w:r w:rsidR="006F63B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305/2011</w:t>
            </w:r>
            <w:r w:rsidR="00EC1D2B" w:rsidRPr="00EC1D2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                                                           (Bauproduktenverordnung)</w:t>
            </w:r>
          </w:p>
        </w:tc>
      </w:tr>
      <w:tr w:rsidR="00EC1D2B" w:rsidRPr="00EC1D2B" w:rsidTr="006F63B4">
        <w:trPr>
          <w:trHeight w:val="480"/>
        </w:trPr>
        <w:tc>
          <w:tcPr>
            <w:tcW w:w="9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64B3" w:rsidRDefault="006F63B4" w:rsidP="00EC1D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de-DE"/>
              </w:rPr>
            </w:pPr>
            <w:r w:rsidRPr="006F63B4">
              <w:rPr>
                <w:rFonts w:ascii="Calibri" w:eastAsia="Times New Roman" w:hAnsi="Calibri" w:cs="Calibri"/>
                <w:i/>
                <w:iCs/>
                <w:lang w:eastAsia="de-DE"/>
              </w:rPr>
              <w:t>für die Produktgruppe „Gesteinskörnungen für Asphalt und Oberflächenbearbeitung“</w:t>
            </w:r>
          </w:p>
          <w:p w:rsidR="006F63B4" w:rsidRPr="006F63B4" w:rsidRDefault="006F63B4" w:rsidP="00EC1D2B">
            <w:pPr>
              <w:spacing w:after="0" w:line="240" w:lineRule="auto"/>
              <w:rPr>
                <w:rFonts w:ascii="Calibri" w:eastAsia="Times New Roman" w:hAnsi="Calibri" w:cs="Calibri"/>
                <w:iCs/>
                <w:lang w:eastAsia="de-DE"/>
              </w:rPr>
            </w:pPr>
          </w:p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lang w:eastAsia="de-DE"/>
              </w:rPr>
            </w:pPr>
            <w:r w:rsidRPr="00B464B3">
              <w:rPr>
                <w:rFonts w:ascii="Calibri" w:eastAsia="Times New Roman" w:hAnsi="Calibri" w:cs="Calibri"/>
                <w:iCs/>
                <w:lang w:eastAsia="de-DE"/>
              </w:rPr>
              <w:t xml:space="preserve">Werk </w:t>
            </w:r>
            <w:proofErr w:type="spellStart"/>
            <w:r w:rsidRPr="00B464B3">
              <w:rPr>
                <w:rFonts w:ascii="Calibri" w:eastAsia="Times New Roman" w:hAnsi="Calibri" w:cs="Calibri"/>
                <w:iCs/>
                <w:lang w:eastAsia="de-DE"/>
              </w:rPr>
              <w:t>Illingen</w:t>
            </w:r>
            <w:proofErr w:type="spellEnd"/>
            <w:r w:rsidR="00706012" w:rsidRPr="00B464B3">
              <w:rPr>
                <w:rFonts w:ascii="Calibri" w:eastAsia="Times New Roman" w:hAnsi="Calibri" w:cs="Calibri"/>
                <w:iCs/>
                <w:lang w:eastAsia="de-DE"/>
              </w:rPr>
              <w:t>,</w:t>
            </w:r>
            <w:r w:rsidR="00706012">
              <w:rPr>
                <w:rFonts w:ascii="Calibri" w:eastAsia="Times New Roman" w:hAnsi="Calibri" w:cs="Calibri"/>
                <w:i/>
                <w:iCs/>
                <w:lang w:eastAsia="de-DE"/>
              </w:rPr>
              <w:t xml:space="preserve"> </w:t>
            </w:r>
            <w:proofErr w:type="spellStart"/>
            <w:r w:rsidR="00706012">
              <w:rPr>
                <w:rStyle w:val="lrzxr"/>
              </w:rPr>
              <w:t>Vaihinger</w:t>
            </w:r>
            <w:proofErr w:type="spellEnd"/>
            <w:r w:rsidR="00706012">
              <w:rPr>
                <w:rStyle w:val="lrzxr"/>
              </w:rPr>
              <w:t xml:space="preserve"> Str. 136, 75428 </w:t>
            </w:r>
            <w:proofErr w:type="spellStart"/>
            <w:r w:rsidR="00706012">
              <w:rPr>
                <w:rStyle w:val="lrzxr"/>
              </w:rPr>
              <w:t>Illingen</w:t>
            </w:r>
            <w:proofErr w:type="spellEnd"/>
          </w:p>
        </w:tc>
      </w:tr>
      <w:tr w:rsidR="00EC1D2B" w:rsidRPr="00EC1D2B" w:rsidTr="006F63B4">
        <w:trPr>
          <w:trHeight w:val="315"/>
        </w:trPr>
        <w:tc>
          <w:tcPr>
            <w:tcW w:w="90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6F63B4" w:rsidP="00EC1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F63B4">
              <w:rPr>
                <w:rFonts w:ascii="Calibri" w:eastAsia="Times New Roman" w:hAnsi="Calibri" w:cs="Calibri"/>
                <w:color w:val="000000"/>
                <w:lang w:eastAsia="de-DE"/>
              </w:rPr>
              <w:t>Leistungserklärung Nr. S_ILL_13043_2020_001</w:t>
            </w:r>
          </w:p>
        </w:tc>
      </w:tr>
      <w:tr w:rsidR="006F63B4" w:rsidRPr="006F63B4" w:rsidTr="003F5BFF">
        <w:trPr>
          <w:trHeight w:val="31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3B4" w:rsidRPr="006F63B4" w:rsidRDefault="006F63B4" w:rsidP="006F6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F63B4">
              <w:rPr>
                <w:rFonts w:ascii="Calibri" w:eastAsia="Times New Roman" w:hAnsi="Calibri" w:cs="Calibri"/>
                <w:color w:val="000000"/>
                <w:lang w:eastAsia="de-DE"/>
              </w:rPr>
              <w:t>1.</w:t>
            </w:r>
          </w:p>
        </w:tc>
        <w:tc>
          <w:tcPr>
            <w:tcW w:w="8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3B4" w:rsidRDefault="006F63B4" w:rsidP="006F63B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de-DE"/>
              </w:rPr>
            </w:pPr>
            <w:r w:rsidRPr="006F63B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Eindeutige Kenncodes der Produkttypen:</w:t>
            </w:r>
            <w:r w:rsidRPr="006F63B4">
              <w:rPr>
                <w:rFonts w:ascii="Calibri" w:eastAsia="Times New Roman" w:hAnsi="Calibri" w:cs="Calibri"/>
                <w:color w:val="0070C0"/>
                <w:lang w:eastAsia="de-DE"/>
              </w:rPr>
              <w:t xml:space="preserve"> </w:t>
            </w:r>
          </w:p>
          <w:tbl>
            <w:tblPr>
              <w:tblStyle w:val="Tabellenraster"/>
              <w:tblW w:w="907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14"/>
              <w:gridCol w:w="1814"/>
              <w:gridCol w:w="1814"/>
              <w:gridCol w:w="1814"/>
              <w:gridCol w:w="1814"/>
            </w:tblGrid>
            <w:tr w:rsidR="003F5BFF" w:rsidRPr="00AB2A4F" w:rsidTr="003F5BFF">
              <w:trPr>
                <w:trHeight w:val="312"/>
                <w:jc w:val="center"/>
              </w:trPr>
              <w:tc>
                <w:tcPr>
                  <w:tcW w:w="1814" w:type="dxa"/>
                  <w:hideMark/>
                </w:tcPr>
                <w:p w:rsidR="003F5BFF" w:rsidRPr="00AB2A4F" w:rsidRDefault="003F5BFF" w:rsidP="003F5BFF">
                  <w:pPr>
                    <w:jc w:val="center"/>
                    <w:rPr>
                      <w:i/>
                      <w:iCs/>
                    </w:rPr>
                  </w:pPr>
                  <w:r w:rsidRPr="00AB2A4F">
                    <w:rPr>
                      <w:i/>
                      <w:iCs/>
                    </w:rPr>
                    <w:t>EN 13043: 2/16</w:t>
                  </w:r>
                </w:p>
              </w:tc>
              <w:tc>
                <w:tcPr>
                  <w:tcW w:w="1814" w:type="dxa"/>
                  <w:hideMark/>
                </w:tcPr>
                <w:p w:rsidR="003F5BFF" w:rsidRPr="00AB2A4F" w:rsidRDefault="003F5BFF" w:rsidP="003F5BFF">
                  <w:pPr>
                    <w:jc w:val="center"/>
                    <w:rPr>
                      <w:i/>
                      <w:iCs/>
                    </w:rPr>
                  </w:pPr>
                  <w:r w:rsidRPr="00AB2A4F">
                    <w:rPr>
                      <w:i/>
                      <w:iCs/>
                    </w:rPr>
                    <w:t>EN 13043: 11/32</w:t>
                  </w:r>
                </w:p>
              </w:tc>
              <w:tc>
                <w:tcPr>
                  <w:tcW w:w="1814" w:type="dxa"/>
                  <w:hideMark/>
                </w:tcPr>
                <w:p w:rsidR="003F5BFF" w:rsidRPr="00AB2A4F" w:rsidRDefault="003F5BFF" w:rsidP="003F5BFF">
                  <w:pPr>
                    <w:jc w:val="center"/>
                    <w:rPr>
                      <w:i/>
                      <w:iCs/>
                    </w:rPr>
                  </w:pPr>
                  <w:r w:rsidRPr="00AB2A4F">
                    <w:rPr>
                      <w:i/>
                      <w:iCs/>
                    </w:rPr>
                    <w:t>EN 13043: 11/22</w:t>
                  </w:r>
                </w:p>
              </w:tc>
              <w:tc>
                <w:tcPr>
                  <w:tcW w:w="1814" w:type="dxa"/>
                  <w:hideMark/>
                </w:tcPr>
                <w:p w:rsidR="003F5BFF" w:rsidRPr="00AB2A4F" w:rsidRDefault="003F5BFF" w:rsidP="003F5BFF">
                  <w:pPr>
                    <w:jc w:val="center"/>
                    <w:rPr>
                      <w:i/>
                      <w:iCs/>
                    </w:rPr>
                  </w:pPr>
                  <w:r w:rsidRPr="00AB2A4F">
                    <w:rPr>
                      <w:i/>
                      <w:iCs/>
                    </w:rPr>
                    <w:t>EN 13043: 16/22</w:t>
                  </w:r>
                </w:p>
              </w:tc>
              <w:tc>
                <w:tcPr>
                  <w:tcW w:w="1814" w:type="dxa"/>
                  <w:hideMark/>
                </w:tcPr>
                <w:p w:rsidR="003F5BFF" w:rsidRPr="00AB2A4F" w:rsidRDefault="003F5BFF" w:rsidP="003F5BFF">
                  <w:pPr>
                    <w:jc w:val="center"/>
                    <w:rPr>
                      <w:i/>
                      <w:iCs/>
                    </w:rPr>
                  </w:pPr>
                  <w:r w:rsidRPr="00AB2A4F">
                    <w:rPr>
                      <w:i/>
                      <w:iCs/>
                    </w:rPr>
                    <w:t>EN 13043: 16/32</w:t>
                  </w:r>
                </w:p>
              </w:tc>
            </w:tr>
            <w:tr w:rsidR="003F5BFF" w:rsidRPr="00AB2A4F" w:rsidTr="003F5BFF">
              <w:trPr>
                <w:trHeight w:val="312"/>
                <w:jc w:val="center"/>
              </w:trPr>
              <w:tc>
                <w:tcPr>
                  <w:tcW w:w="1814" w:type="dxa"/>
                  <w:hideMark/>
                </w:tcPr>
                <w:p w:rsidR="003F5BFF" w:rsidRPr="00AB2A4F" w:rsidRDefault="003F5BFF" w:rsidP="003F5BFF">
                  <w:pPr>
                    <w:jc w:val="center"/>
                    <w:rPr>
                      <w:i/>
                      <w:iCs/>
                    </w:rPr>
                  </w:pPr>
                  <w:r w:rsidRPr="00AB2A4F">
                    <w:rPr>
                      <w:i/>
                      <w:iCs/>
                    </w:rPr>
                    <w:t>122933</w:t>
                  </w:r>
                </w:p>
              </w:tc>
              <w:tc>
                <w:tcPr>
                  <w:tcW w:w="1814" w:type="dxa"/>
                  <w:hideMark/>
                </w:tcPr>
                <w:p w:rsidR="003F5BFF" w:rsidRPr="00AB2A4F" w:rsidRDefault="003F5BFF" w:rsidP="003F5BFF">
                  <w:pPr>
                    <w:jc w:val="center"/>
                    <w:rPr>
                      <w:i/>
                      <w:iCs/>
                    </w:rPr>
                  </w:pPr>
                  <w:r w:rsidRPr="00AB2A4F">
                    <w:rPr>
                      <w:i/>
                      <w:iCs/>
                    </w:rPr>
                    <w:t>122959</w:t>
                  </w:r>
                </w:p>
              </w:tc>
              <w:tc>
                <w:tcPr>
                  <w:tcW w:w="1814" w:type="dxa"/>
                  <w:hideMark/>
                </w:tcPr>
                <w:p w:rsidR="003F5BFF" w:rsidRPr="00AB2A4F" w:rsidRDefault="003F5BFF" w:rsidP="003F5BFF">
                  <w:pPr>
                    <w:jc w:val="center"/>
                    <w:rPr>
                      <w:i/>
                      <w:iCs/>
                    </w:rPr>
                  </w:pPr>
                  <w:r w:rsidRPr="00AB2A4F">
                    <w:rPr>
                      <w:i/>
                      <w:iCs/>
                    </w:rPr>
                    <w:t>122958</w:t>
                  </w:r>
                </w:p>
              </w:tc>
              <w:tc>
                <w:tcPr>
                  <w:tcW w:w="1814" w:type="dxa"/>
                  <w:hideMark/>
                </w:tcPr>
                <w:p w:rsidR="003F5BFF" w:rsidRPr="00AB2A4F" w:rsidRDefault="003F5BFF" w:rsidP="003F5BFF">
                  <w:pPr>
                    <w:jc w:val="center"/>
                    <w:rPr>
                      <w:i/>
                      <w:iCs/>
                    </w:rPr>
                  </w:pPr>
                  <w:r w:rsidRPr="00AB2A4F">
                    <w:rPr>
                      <w:i/>
                      <w:iCs/>
                    </w:rPr>
                    <w:t>122863</w:t>
                  </w:r>
                </w:p>
              </w:tc>
              <w:tc>
                <w:tcPr>
                  <w:tcW w:w="1814" w:type="dxa"/>
                  <w:hideMark/>
                </w:tcPr>
                <w:p w:rsidR="003F5BFF" w:rsidRPr="00AB2A4F" w:rsidRDefault="003F5BFF" w:rsidP="003F5BFF">
                  <w:pPr>
                    <w:jc w:val="center"/>
                    <w:rPr>
                      <w:i/>
                      <w:iCs/>
                    </w:rPr>
                  </w:pPr>
                  <w:r w:rsidRPr="00AB2A4F">
                    <w:rPr>
                      <w:i/>
                      <w:iCs/>
                    </w:rPr>
                    <w:t>122862</w:t>
                  </w:r>
                </w:p>
              </w:tc>
            </w:tr>
          </w:tbl>
          <w:p w:rsidR="003F5BFF" w:rsidRPr="006F63B4" w:rsidRDefault="003F5BFF" w:rsidP="006F63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  <w:tr w:rsidR="006F63B4" w:rsidRPr="006F63B4" w:rsidTr="006F63B4">
        <w:trPr>
          <w:trHeight w:val="93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3B4" w:rsidRPr="006F63B4" w:rsidRDefault="006F63B4" w:rsidP="006F6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F63B4">
              <w:rPr>
                <w:rFonts w:ascii="Calibri" w:eastAsia="Times New Roman" w:hAnsi="Calibri" w:cs="Calibri"/>
                <w:color w:val="000000"/>
                <w:lang w:eastAsia="de-DE"/>
              </w:rPr>
              <w:t>2.</w:t>
            </w:r>
          </w:p>
        </w:tc>
        <w:tc>
          <w:tcPr>
            <w:tcW w:w="8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3B4" w:rsidRPr="006F63B4" w:rsidRDefault="006F63B4" w:rsidP="006F63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6F63B4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Verwendungszweck und Norm: </w:t>
            </w:r>
            <w:r w:rsidRPr="006F63B4">
              <w:rPr>
                <w:rFonts w:ascii="Calibri" w:eastAsia="Times New Roman" w:hAnsi="Calibri" w:cs="Calibri"/>
                <w:i/>
                <w:iCs/>
                <w:lang w:eastAsia="de-DE"/>
              </w:rPr>
              <w:t>Herstellung von Asphalt und Behandlung von Oberflächen gemäß DIN EN 13043</w:t>
            </w:r>
          </w:p>
        </w:tc>
      </w:tr>
      <w:tr w:rsidR="006F63B4" w:rsidRPr="006F63B4" w:rsidTr="006F63B4">
        <w:trPr>
          <w:trHeight w:val="93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3B4" w:rsidRPr="006F63B4" w:rsidRDefault="006F63B4" w:rsidP="006F6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F63B4">
              <w:rPr>
                <w:rFonts w:ascii="Calibri" w:eastAsia="Times New Roman" w:hAnsi="Calibri" w:cs="Calibri"/>
                <w:color w:val="000000"/>
                <w:lang w:eastAsia="de-DE"/>
              </w:rPr>
              <w:t>3.</w:t>
            </w:r>
          </w:p>
        </w:tc>
        <w:tc>
          <w:tcPr>
            <w:tcW w:w="8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3B4" w:rsidRPr="006F63B4" w:rsidRDefault="006F63B4" w:rsidP="006F63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6F63B4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Name und Kontaktanschrift des Herstellers: </w:t>
            </w:r>
            <w:r w:rsidRPr="006F63B4">
              <w:rPr>
                <w:rFonts w:ascii="Calibri" w:eastAsia="Times New Roman" w:hAnsi="Calibri" w:cs="Calibri"/>
                <w:i/>
                <w:iCs/>
                <w:lang w:eastAsia="de-DE"/>
              </w:rPr>
              <w:t>Sämann Stein- und Kieswerke GmbH &amp; Co. KG, Bahnhofstraße 21-23, 75417 Mühlacker</w:t>
            </w:r>
          </w:p>
        </w:tc>
      </w:tr>
      <w:tr w:rsidR="006F63B4" w:rsidRPr="006F63B4" w:rsidTr="006F63B4">
        <w:trPr>
          <w:trHeight w:val="93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3B4" w:rsidRPr="006F63B4" w:rsidRDefault="006F63B4" w:rsidP="006F6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F63B4">
              <w:rPr>
                <w:rFonts w:ascii="Calibri" w:eastAsia="Times New Roman" w:hAnsi="Calibri" w:cs="Calibri"/>
                <w:color w:val="000000"/>
                <w:lang w:eastAsia="de-DE"/>
              </w:rPr>
              <w:t>4.</w:t>
            </w:r>
          </w:p>
        </w:tc>
        <w:tc>
          <w:tcPr>
            <w:tcW w:w="8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3B4" w:rsidRPr="006F63B4" w:rsidRDefault="006F63B4" w:rsidP="006F63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6F63B4">
              <w:rPr>
                <w:rFonts w:ascii="Calibri" w:eastAsia="Times New Roman" w:hAnsi="Calibri" w:cs="Calibri"/>
                <w:b/>
                <w:bCs/>
                <w:lang w:eastAsia="de-DE"/>
              </w:rPr>
              <w:t>System zur Bewertung und Überprüfung der Leistungsbeständigkeit:</w:t>
            </w:r>
            <w:r w:rsidRPr="006F63B4">
              <w:rPr>
                <w:rFonts w:ascii="Calibri" w:eastAsia="Times New Roman" w:hAnsi="Calibri" w:cs="Calibri"/>
                <w:i/>
                <w:iCs/>
                <w:lang w:eastAsia="de-DE"/>
              </w:rPr>
              <w:t xml:space="preserve"> WPK, System 2+</w:t>
            </w:r>
          </w:p>
        </w:tc>
      </w:tr>
      <w:tr w:rsidR="006F63B4" w:rsidRPr="006F63B4" w:rsidTr="006F63B4">
        <w:trPr>
          <w:trHeight w:val="93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3B4" w:rsidRPr="006F63B4" w:rsidRDefault="006F63B4" w:rsidP="006F6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F63B4">
              <w:rPr>
                <w:rFonts w:ascii="Calibri" w:eastAsia="Times New Roman" w:hAnsi="Calibri" w:cs="Calibri"/>
                <w:color w:val="000000"/>
                <w:lang w:eastAsia="de-DE"/>
              </w:rPr>
              <w:t>5.</w:t>
            </w:r>
          </w:p>
        </w:tc>
        <w:tc>
          <w:tcPr>
            <w:tcW w:w="85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3B4" w:rsidRPr="006F63B4" w:rsidRDefault="006F63B4" w:rsidP="006F63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proofErr w:type="spellStart"/>
            <w:r w:rsidRPr="006F63B4">
              <w:rPr>
                <w:rFonts w:ascii="Calibri" w:eastAsia="Times New Roman" w:hAnsi="Calibri" w:cs="Calibri"/>
                <w:b/>
                <w:bCs/>
                <w:lang w:eastAsia="de-DE"/>
              </w:rPr>
              <w:t>Notifizierte</w:t>
            </w:r>
            <w:proofErr w:type="spellEnd"/>
            <w:r w:rsidRPr="006F63B4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 Stelle: </w:t>
            </w:r>
            <w:r w:rsidRPr="006F63B4">
              <w:rPr>
                <w:rFonts w:ascii="Calibri" w:eastAsia="Times New Roman" w:hAnsi="Calibri" w:cs="Calibri"/>
                <w:i/>
                <w:iCs/>
                <w:lang w:eastAsia="de-DE"/>
              </w:rPr>
              <w:t>Institut Dr. Haag, Friedenstraße 17, 70806, Kornwestheim, CPR 1426</w:t>
            </w:r>
          </w:p>
        </w:tc>
      </w:tr>
      <w:tr w:rsidR="006F63B4" w:rsidRPr="006F63B4" w:rsidTr="006F63B4">
        <w:trPr>
          <w:trHeight w:val="93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3B4" w:rsidRPr="006F63B4" w:rsidRDefault="006F63B4" w:rsidP="006F6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F63B4">
              <w:rPr>
                <w:rFonts w:ascii="Calibri" w:eastAsia="Times New Roman" w:hAnsi="Calibri" w:cs="Calibri"/>
                <w:color w:val="000000"/>
                <w:lang w:eastAsia="de-DE"/>
              </w:rPr>
              <w:t>6.</w:t>
            </w:r>
          </w:p>
        </w:tc>
        <w:tc>
          <w:tcPr>
            <w:tcW w:w="8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3B4" w:rsidRPr="006F63B4" w:rsidRDefault="006F63B4" w:rsidP="006F63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6F63B4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Erklärte Leistungen: </w:t>
            </w:r>
            <w:r w:rsidRPr="006F63B4">
              <w:rPr>
                <w:rFonts w:ascii="Calibri" w:eastAsia="Times New Roman" w:hAnsi="Calibri" w:cs="Calibri"/>
                <w:i/>
                <w:iCs/>
                <w:lang w:eastAsia="de-DE"/>
              </w:rPr>
              <w:t>Siehe vollständige Auflistung am Ende dieser Erklärung</w:t>
            </w:r>
          </w:p>
        </w:tc>
      </w:tr>
      <w:tr w:rsidR="006F63B4" w:rsidRPr="006F63B4" w:rsidTr="006F63B4">
        <w:trPr>
          <w:trHeight w:val="93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3B4" w:rsidRPr="006F63B4" w:rsidRDefault="006F63B4" w:rsidP="006F6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F63B4">
              <w:rPr>
                <w:rFonts w:ascii="Calibri" w:eastAsia="Times New Roman" w:hAnsi="Calibri" w:cs="Calibri"/>
                <w:color w:val="000000"/>
                <w:lang w:eastAsia="de-DE"/>
              </w:rPr>
              <w:t>7.</w:t>
            </w:r>
          </w:p>
        </w:tc>
        <w:tc>
          <w:tcPr>
            <w:tcW w:w="8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3B4" w:rsidRPr="006F63B4" w:rsidRDefault="006F63B4" w:rsidP="006F63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6F63B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Die Leistung des vorstehenden Produkts entspricht der erklärten Leistung. Für die Erstellung dieser Leistungserklärung ist allein der Hersteller verantwortlich.</w:t>
            </w:r>
          </w:p>
        </w:tc>
      </w:tr>
      <w:tr w:rsidR="00EC1D2B" w:rsidRPr="00EC1D2B" w:rsidTr="006F63B4">
        <w:trPr>
          <w:trHeight w:val="510"/>
        </w:trPr>
        <w:tc>
          <w:tcPr>
            <w:tcW w:w="90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b/>
                <w:bCs/>
                <w:lang w:eastAsia="de-DE"/>
              </w:rPr>
              <w:t>Unterzeichnet für den Hersteller und im Namen des Herstellers:</w:t>
            </w:r>
          </w:p>
        </w:tc>
      </w:tr>
      <w:tr w:rsidR="00EC1D2B" w:rsidRPr="00EC1D2B" w:rsidTr="006F63B4">
        <w:trPr>
          <w:trHeight w:val="555"/>
        </w:trPr>
        <w:tc>
          <w:tcPr>
            <w:tcW w:w="90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i/>
                <w:iCs/>
                <w:lang w:eastAsia="de-DE"/>
              </w:rPr>
              <w:t>Jochen Sämann, Geschäftsführer</w:t>
            </w:r>
          </w:p>
        </w:tc>
      </w:tr>
      <w:tr w:rsidR="00EC1D2B" w:rsidRPr="00EC1D2B" w:rsidTr="006F63B4">
        <w:trPr>
          <w:trHeight w:val="300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9F43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(Name und Funktion)</w:t>
            </w:r>
          </w:p>
        </w:tc>
      </w:tr>
      <w:tr w:rsidR="00EC1D2B" w:rsidRPr="00EC1D2B" w:rsidTr="006F63B4">
        <w:trPr>
          <w:trHeight w:val="720"/>
        </w:trPr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i/>
                <w:iCs/>
                <w:lang w:eastAsia="de-DE"/>
              </w:rPr>
              <w:t>01.03.2020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D2B" w:rsidRPr="00EC1D2B" w:rsidRDefault="001B0F5F" w:rsidP="00EC1D2B">
            <w:pPr>
              <w:spacing w:after="0" w:line="240" w:lineRule="auto"/>
              <w:rPr>
                <w:rFonts w:ascii="Mistral" w:eastAsia="Times New Roman" w:hAnsi="Mistral" w:cs="Calibri"/>
                <w:i/>
                <w:iCs/>
                <w:sz w:val="28"/>
                <w:szCs w:val="28"/>
                <w:lang w:eastAsia="de-DE"/>
              </w:rPr>
            </w:pPr>
            <w:r>
              <w:rPr>
                <w:rFonts w:ascii="Mistral" w:eastAsia="Times New Roman" w:hAnsi="Mistral" w:cs="Calibri"/>
                <w:i/>
                <w:iCs/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37ACB4D2" wp14:editId="77A1B334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1905</wp:posOffset>
                  </wp:positionV>
                  <wp:extent cx="982345" cy="447675"/>
                  <wp:effectExtent l="0" t="0" r="8255" b="9525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1D2B" w:rsidRPr="00EC1D2B">
              <w:rPr>
                <w:rFonts w:ascii="Mistral" w:eastAsia="Times New Roman" w:hAnsi="Mistral" w:cs="Calibri"/>
                <w:i/>
                <w:iCs/>
                <w:sz w:val="28"/>
                <w:szCs w:val="28"/>
                <w:lang w:eastAsia="de-DE"/>
              </w:rPr>
              <w:t> </w:t>
            </w:r>
          </w:p>
        </w:tc>
      </w:tr>
      <w:tr w:rsidR="00EC1D2B" w:rsidRPr="00EC1D2B" w:rsidTr="006F63B4">
        <w:trPr>
          <w:trHeight w:val="315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(Ort und Datum)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(Unterschrift)</w:t>
            </w:r>
          </w:p>
        </w:tc>
      </w:tr>
    </w:tbl>
    <w:p w:rsidR="00C2676C" w:rsidRDefault="00C2676C"/>
    <w:p w:rsidR="00EC1D2B" w:rsidRDefault="00EC1D2B"/>
    <w:p w:rsidR="00EC1D2B" w:rsidRDefault="00EC1D2B">
      <w:bookmarkStart w:id="0" w:name="_GoBack"/>
      <w:bookmarkEnd w:id="0"/>
    </w:p>
    <w:p w:rsidR="00EC1D2B" w:rsidRDefault="00EC1D2B"/>
    <w:p w:rsidR="00EC1D2B" w:rsidRDefault="00EC1D2B"/>
    <w:p w:rsidR="00EC1D2B" w:rsidRDefault="00EC1D2B"/>
    <w:p w:rsidR="003505D9" w:rsidRDefault="003505D9" w:rsidP="00E67EBC">
      <w:pPr>
        <w:tabs>
          <w:tab w:val="left" w:pos="7815"/>
          <w:tab w:val="left" w:pos="8580"/>
        </w:tabs>
      </w:pPr>
    </w:p>
    <w:tbl>
      <w:tblPr>
        <w:tblW w:w="9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000"/>
        <w:gridCol w:w="1000"/>
        <w:gridCol w:w="1000"/>
        <w:gridCol w:w="1000"/>
        <w:gridCol w:w="1000"/>
        <w:gridCol w:w="1000"/>
        <w:gridCol w:w="1000"/>
        <w:gridCol w:w="700"/>
      </w:tblGrid>
      <w:tr w:rsidR="003505D9" w:rsidRPr="003505D9" w:rsidTr="003505D9">
        <w:trPr>
          <w:trHeight w:val="2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5D9" w:rsidRPr="003505D9" w:rsidRDefault="00457C70" w:rsidP="0035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de-DE"/>
              </w:rPr>
            </w:pPr>
            <w:r w:rsidRPr="003E3753"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de-DE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29DD9EC8" wp14:editId="3621313A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-93345</wp:posOffset>
                  </wp:positionV>
                  <wp:extent cx="591185" cy="445135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05D9" w:rsidRPr="003505D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1426                                         05 </w:t>
            </w:r>
          </w:p>
        </w:tc>
        <w:tc>
          <w:tcPr>
            <w:tcW w:w="5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24"/>
                <w:szCs w:val="24"/>
                <w:lang w:eastAsia="de-DE"/>
              </w:rPr>
            </w:pPr>
            <w:r w:rsidRPr="003505D9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de-DE"/>
              </w:rPr>
              <w:t xml:space="preserve">Sämann Stein- und Kieswerke GmbH </w:t>
            </w:r>
            <w:r w:rsidR="00A72EB4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de-DE"/>
              </w:rPr>
              <w:t>&amp; CO. KG Bahnhofstraße 21- 23</w:t>
            </w:r>
            <w:r w:rsidRPr="003505D9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de-DE"/>
              </w:rPr>
              <w:t xml:space="preserve">                                          75417 Mühlacker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05D9" w:rsidRPr="003505D9" w:rsidRDefault="00457C70" w:rsidP="00457C70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i/>
                <w:iCs/>
                <w:color w:val="0070C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i/>
                <w:iCs/>
                <w:noProof/>
                <w:color w:val="0070C0"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4141A5F0" wp14:editId="0E87AF39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15240</wp:posOffset>
                  </wp:positionV>
                  <wp:extent cx="1633855" cy="506095"/>
                  <wp:effectExtent l="0" t="0" r="4445" b="825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855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05D9" w:rsidRPr="003505D9">
              <w:rPr>
                <w:rFonts w:ascii="Calibri" w:eastAsia="Times New Roman" w:hAnsi="Calibri" w:cs="Calibri"/>
                <w:i/>
                <w:iCs/>
                <w:color w:val="0070C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505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505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505D9" w:rsidRPr="003505D9" w:rsidTr="003505D9">
        <w:trPr>
          <w:trHeight w:val="20"/>
        </w:trPr>
        <w:tc>
          <w:tcPr>
            <w:tcW w:w="51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3505D9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gültig seit: 01.03.2020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D9" w:rsidRPr="003505D9" w:rsidRDefault="003505D9" w:rsidP="003505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505D9" w:rsidRPr="003505D9" w:rsidTr="006E6D05">
        <w:trPr>
          <w:trHeight w:val="20"/>
        </w:trPr>
        <w:tc>
          <w:tcPr>
            <w:tcW w:w="982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3505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Erklärte Leistungen der Produktgruppe "Gesteinskörnungen für Asphalt" </w:t>
            </w:r>
          </w:p>
        </w:tc>
      </w:tr>
      <w:tr w:rsidR="003505D9" w:rsidRPr="003505D9" w:rsidTr="006E6D05">
        <w:trPr>
          <w:trHeight w:val="20"/>
        </w:trPr>
        <w:tc>
          <w:tcPr>
            <w:tcW w:w="982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3505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nach Ziffer 7 der Lei</w:t>
            </w:r>
            <w:r w:rsidR="009517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stungserklärung S_ILL_13043_2020</w:t>
            </w:r>
            <w:r w:rsidRPr="003505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_001 gemäß </w:t>
            </w:r>
            <w:proofErr w:type="spellStart"/>
            <w:r w:rsidRPr="003505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BauPVO</w:t>
            </w:r>
            <w:proofErr w:type="spellEnd"/>
          </w:p>
        </w:tc>
      </w:tr>
      <w:tr w:rsidR="003505D9" w:rsidRPr="003505D9" w:rsidTr="006E6D05">
        <w:trPr>
          <w:trHeight w:val="20"/>
        </w:trPr>
        <w:tc>
          <w:tcPr>
            <w:tcW w:w="3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3505D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Wesentliches Merkmal</w:t>
            </w:r>
          </w:p>
        </w:tc>
        <w:tc>
          <w:tcPr>
            <w:tcW w:w="5000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3505D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Erklärte Leistung je Sorte (Lieferkörnung)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505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DE"/>
              </w:rPr>
              <w:t>Harmonisierte technische Spezifikation</w:t>
            </w:r>
          </w:p>
        </w:tc>
      </w:tr>
      <w:tr w:rsidR="003505D9" w:rsidRPr="003505D9" w:rsidTr="006E6D05">
        <w:trPr>
          <w:trHeight w:val="20"/>
        </w:trPr>
        <w:tc>
          <w:tcPr>
            <w:tcW w:w="3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3505D9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de-DE"/>
              </w:rPr>
              <w:t>122933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3505D9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de-DE"/>
              </w:rPr>
              <w:t>122959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3505D9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de-DE"/>
              </w:rPr>
              <w:t>122958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3505D9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de-DE"/>
              </w:rPr>
              <w:t>122863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3505D9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de-DE"/>
              </w:rPr>
              <w:t>122862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</w:tr>
      <w:tr w:rsidR="003505D9" w:rsidRPr="003505D9" w:rsidTr="003505D9">
        <w:trPr>
          <w:trHeight w:val="20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505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Korngröße (Korngruppe)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</w:pPr>
            <w:r w:rsidRPr="003505D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  <w:t>2/16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</w:pPr>
            <w:r w:rsidRPr="003505D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  <w:t>11/32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</w:pPr>
            <w:r w:rsidRPr="003505D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  <w:t>11/22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</w:pPr>
            <w:r w:rsidRPr="003505D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  <w:t>16/22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</w:pPr>
            <w:r w:rsidRPr="003505D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  <w:t>16/32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de-DE"/>
              </w:rPr>
            </w:pPr>
            <w:r w:rsidRPr="003505D9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de-DE"/>
              </w:rPr>
              <w:t>EN 13043:2002</w:t>
            </w:r>
          </w:p>
        </w:tc>
      </w:tr>
      <w:tr w:rsidR="003505D9" w:rsidRPr="003505D9" w:rsidTr="003505D9">
        <w:trPr>
          <w:trHeight w:val="20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505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Kornzusammensetzung - Kategorie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</w:pPr>
            <w:r w:rsidRPr="003505D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  <w:t>G</w:t>
            </w:r>
            <w:r w:rsidRPr="003505D9">
              <w:rPr>
                <w:rFonts w:ascii="Calibri" w:eastAsia="Times New Roman" w:hAnsi="Calibri" w:cs="Calibri"/>
                <w:i/>
                <w:iCs/>
                <w:sz w:val="18"/>
                <w:szCs w:val="18"/>
                <w:vertAlign w:val="subscript"/>
                <w:lang w:eastAsia="de-DE"/>
              </w:rPr>
              <w:t>C</w:t>
            </w:r>
            <w:r w:rsidRPr="003505D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  <w:t>90/15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</w:pPr>
            <w:r w:rsidRPr="003505D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  <w:t>G</w:t>
            </w:r>
            <w:r w:rsidRPr="003505D9">
              <w:rPr>
                <w:rFonts w:ascii="Calibri" w:eastAsia="Times New Roman" w:hAnsi="Calibri" w:cs="Calibri"/>
                <w:i/>
                <w:iCs/>
                <w:sz w:val="18"/>
                <w:szCs w:val="18"/>
                <w:vertAlign w:val="subscript"/>
                <w:lang w:eastAsia="de-DE"/>
              </w:rPr>
              <w:t>C</w:t>
            </w:r>
            <w:r w:rsidRPr="003505D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  <w:t xml:space="preserve"> 90/15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</w:pPr>
            <w:r w:rsidRPr="003505D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  <w:t>G</w:t>
            </w:r>
            <w:r w:rsidRPr="003505D9">
              <w:rPr>
                <w:rFonts w:ascii="Calibri" w:eastAsia="Times New Roman" w:hAnsi="Calibri" w:cs="Calibri"/>
                <w:i/>
                <w:iCs/>
                <w:sz w:val="18"/>
                <w:szCs w:val="18"/>
                <w:vertAlign w:val="subscript"/>
                <w:lang w:eastAsia="de-DE"/>
              </w:rPr>
              <w:t>C</w:t>
            </w:r>
            <w:r w:rsidRPr="003505D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  <w:t xml:space="preserve"> 90/15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</w:pPr>
            <w:r w:rsidRPr="003505D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  <w:t>G</w:t>
            </w:r>
            <w:r w:rsidRPr="003505D9">
              <w:rPr>
                <w:rFonts w:ascii="Calibri" w:eastAsia="Times New Roman" w:hAnsi="Calibri" w:cs="Calibri"/>
                <w:i/>
                <w:iCs/>
                <w:sz w:val="18"/>
                <w:szCs w:val="18"/>
                <w:vertAlign w:val="subscript"/>
                <w:lang w:eastAsia="de-DE"/>
              </w:rPr>
              <w:t>C</w:t>
            </w:r>
            <w:r w:rsidRPr="003505D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  <w:t xml:space="preserve"> 90/20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</w:pPr>
            <w:r w:rsidRPr="003505D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  <w:t>G</w:t>
            </w:r>
            <w:r w:rsidRPr="003505D9">
              <w:rPr>
                <w:rFonts w:ascii="Calibri" w:eastAsia="Times New Roman" w:hAnsi="Calibri" w:cs="Calibri"/>
                <w:i/>
                <w:iCs/>
                <w:sz w:val="18"/>
                <w:szCs w:val="18"/>
                <w:vertAlign w:val="subscript"/>
                <w:lang w:eastAsia="de-DE"/>
              </w:rPr>
              <w:t>C</w:t>
            </w:r>
            <w:r w:rsidRPr="003505D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  <w:t xml:space="preserve"> 90/15</w:t>
            </w: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</w:tr>
      <w:tr w:rsidR="003505D9" w:rsidRPr="003505D9" w:rsidTr="003505D9">
        <w:trPr>
          <w:trHeight w:val="2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505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(typische  Zusammensetzung s. u.)</w:t>
            </w: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</w:tr>
      <w:tr w:rsidR="003505D9" w:rsidRPr="003505D9" w:rsidTr="003505D9">
        <w:trPr>
          <w:trHeight w:val="2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505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Durchgang durch das Zwischensieb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</w:pPr>
            <w:r w:rsidRPr="003505D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  <w:t>G</w:t>
            </w:r>
            <w:r w:rsidRPr="003505D9">
              <w:rPr>
                <w:rFonts w:ascii="Calibri" w:eastAsia="Times New Roman" w:hAnsi="Calibri" w:cs="Calibri"/>
                <w:i/>
                <w:iCs/>
                <w:sz w:val="18"/>
                <w:szCs w:val="18"/>
                <w:vertAlign w:val="subscript"/>
                <w:lang w:eastAsia="de-DE"/>
              </w:rPr>
              <w:t>20/17,5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</w:pPr>
            <w:r w:rsidRPr="003505D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  <w:t>G</w:t>
            </w:r>
            <w:r w:rsidRPr="003505D9">
              <w:rPr>
                <w:rFonts w:ascii="Calibri" w:eastAsia="Times New Roman" w:hAnsi="Calibri" w:cs="Calibri"/>
                <w:i/>
                <w:iCs/>
                <w:sz w:val="18"/>
                <w:szCs w:val="18"/>
                <w:vertAlign w:val="subscript"/>
                <w:lang w:eastAsia="de-DE"/>
              </w:rPr>
              <w:t>20/15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</w:pPr>
            <w:r w:rsidRPr="003505D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  <w:t>G</w:t>
            </w:r>
            <w:r w:rsidRPr="003505D9">
              <w:rPr>
                <w:rFonts w:ascii="Calibri" w:eastAsia="Times New Roman" w:hAnsi="Calibri" w:cs="Calibri"/>
                <w:i/>
                <w:iCs/>
                <w:sz w:val="18"/>
                <w:szCs w:val="18"/>
                <w:vertAlign w:val="subscript"/>
                <w:lang w:eastAsia="de-DE"/>
              </w:rPr>
              <w:t>20/15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</w:pPr>
            <w:r w:rsidRPr="003505D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</w:pPr>
            <w:r w:rsidRPr="003505D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  <w:t>G</w:t>
            </w:r>
            <w:r w:rsidRPr="003505D9">
              <w:rPr>
                <w:rFonts w:ascii="Calibri" w:eastAsia="Times New Roman" w:hAnsi="Calibri" w:cs="Calibri"/>
                <w:i/>
                <w:iCs/>
                <w:sz w:val="18"/>
                <w:szCs w:val="18"/>
                <w:vertAlign w:val="subscript"/>
                <w:lang w:eastAsia="de-DE"/>
              </w:rPr>
              <w:t>20/15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</w:tr>
      <w:tr w:rsidR="003505D9" w:rsidRPr="003505D9" w:rsidTr="003505D9">
        <w:trPr>
          <w:trHeight w:val="20"/>
        </w:trPr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505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Rohdichte</w:t>
            </w:r>
          </w:p>
        </w:tc>
        <w:tc>
          <w:tcPr>
            <w:tcW w:w="500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</w:pPr>
            <w:r w:rsidRPr="003505D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  <w:t>2,72</w:t>
            </w:r>
            <w:r w:rsidRPr="003505D9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±</w:t>
            </w:r>
            <w:r w:rsidRPr="003505D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  <w:t xml:space="preserve"> 0,03Mg/m</w:t>
            </w:r>
            <w:r w:rsidRPr="003505D9">
              <w:rPr>
                <w:rFonts w:ascii="Calibri" w:eastAsia="Times New Roman" w:hAnsi="Calibri" w:cs="Calibri"/>
                <w:i/>
                <w:iCs/>
                <w:sz w:val="18"/>
                <w:szCs w:val="18"/>
                <w:vertAlign w:val="superscript"/>
                <w:lang w:eastAsia="de-DE"/>
              </w:rPr>
              <w:t>3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</w:tr>
      <w:tr w:rsidR="003505D9" w:rsidRPr="003505D9" w:rsidTr="003505D9">
        <w:trPr>
          <w:trHeight w:val="20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3505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Kornform</w:t>
            </w:r>
            <w:proofErr w:type="spellEnd"/>
            <w:r w:rsidRPr="003505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(</w:t>
            </w:r>
            <w:proofErr w:type="spellStart"/>
            <w:r w:rsidRPr="003505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Plattigkeit</w:t>
            </w:r>
            <w:proofErr w:type="spellEnd"/>
            <w:r w:rsidRPr="003505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50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</w:pPr>
            <w:r w:rsidRPr="003505D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  <w:t xml:space="preserve">FI </w:t>
            </w:r>
            <w:r w:rsidRPr="003505D9">
              <w:rPr>
                <w:rFonts w:ascii="Calibri" w:eastAsia="Times New Roman" w:hAnsi="Calibri" w:cs="Calibri"/>
                <w:i/>
                <w:iCs/>
                <w:sz w:val="18"/>
                <w:szCs w:val="18"/>
                <w:vertAlign w:val="subscript"/>
                <w:lang w:eastAsia="de-DE"/>
              </w:rPr>
              <w:t>15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</w:tr>
      <w:tr w:rsidR="003505D9" w:rsidRPr="003505D9" w:rsidTr="003505D9">
        <w:trPr>
          <w:trHeight w:val="20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505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Anteil gebrochener Oberflächen</w:t>
            </w:r>
          </w:p>
        </w:tc>
        <w:tc>
          <w:tcPr>
            <w:tcW w:w="50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</w:pPr>
            <w:r w:rsidRPr="003505D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  <w:t xml:space="preserve">C </w:t>
            </w:r>
            <w:r w:rsidRPr="003505D9">
              <w:rPr>
                <w:rFonts w:ascii="Calibri" w:eastAsia="Times New Roman" w:hAnsi="Calibri" w:cs="Calibri"/>
                <w:i/>
                <w:iCs/>
                <w:sz w:val="18"/>
                <w:szCs w:val="18"/>
                <w:vertAlign w:val="subscript"/>
                <w:lang w:eastAsia="de-DE"/>
              </w:rPr>
              <w:t>100/0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</w:tr>
      <w:tr w:rsidR="003505D9" w:rsidRPr="003505D9" w:rsidTr="003505D9">
        <w:trPr>
          <w:trHeight w:val="20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505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Reinheit</w:t>
            </w:r>
          </w:p>
        </w:tc>
        <w:tc>
          <w:tcPr>
            <w:tcW w:w="50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3505D9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</w:tr>
      <w:tr w:rsidR="003505D9" w:rsidRPr="003505D9" w:rsidTr="003505D9">
        <w:trPr>
          <w:trHeight w:val="2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18"/>
                <w:szCs w:val="18"/>
                <w:lang w:eastAsia="de-DE"/>
              </w:rPr>
            </w:pPr>
            <w:r w:rsidRPr="003505D9">
              <w:rPr>
                <w:rFonts w:ascii="Symbol" w:eastAsia="Times New Roman" w:hAnsi="Symbol" w:cs="Calibri"/>
                <w:color w:val="000000"/>
                <w:sz w:val="18"/>
                <w:szCs w:val="18"/>
                <w:lang w:eastAsia="de-DE"/>
              </w:rPr>
              <w:t></w:t>
            </w:r>
            <w:r w:rsidRPr="003505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3505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Gehalt an Feinanteilen</w:t>
            </w:r>
          </w:p>
        </w:tc>
        <w:tc>
          <w:tcPr>
            <w:tcW w:w="5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</w:pPr>
            <w:r w:rsidRPr="003505D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  <w:t>f</w:t>
            </w:r>
            <w:r w:rsidRPr="003505D9">
              <w:rPr>
                <w:rFonts w:ascii="Calibri" w:eastAsia="Times New Roman" w:hAnsi="Calibri" w:cs="Calibri"/>
                <w:i/>
                <w:iCs/>
                <w:sz w:val="18"/>
                <w:szCs w:val="18"/>
                <w:vertAlign w:val="subscript"/>
                <w:lang w:eastAsia="de-DE"/>
              </w:rPr>
              <w:t>1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</w:tr>
      <w:tr w:rsidR="003505D9" w:rsidRPr="003505D9" w:rsidTr="003505D9">
        <w:trPr>
          <w:trHeight w:val="20"/>
        </w:trPr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18"/>
                <w:szCs w:val="18"/>
                <w:lang w:eastAsia="de-DE"/>
              </w:rPr>
            </w:pPr>
            <w:r w:rsidRPr="003505D9">
              <w:rPr>
                <w:rFonts w:ascii="Symbol" w:eastAsia="Times New Roman" w:hAnsi="Symbol" w:cs="Calibri"/>
                <w:color w:val="000000"/>
                <w:sz w:val="18"/>
                <w:szCs w:val="18"/>
                <w:lang w:eastAsia="de-DE"/>
              </w:rPr>
              <w:t></w:t>
            </w:r>
            <w:r w:rsidRPr="003505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3505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Qualität der Feinanteile</w:t>
            </w:r>
          </w:p>
        </w:tc>
        <w:tc>
          <w:tcPr>
            <w:tcW w:w="50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</w:pPr>
            <w:r w:rsidRPr="003505D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  <w:t>NPD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</w:tr>
      <w:tr w:rsidR="003505D9" w:rsidRPr="003505D9" w:rsidTr="003505D9">
        <w:trPr>
          <w:trHeight w:val="20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505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Organische Verunreinigungen</w:t>
            </w:r>
          </w:p>
        </w:tc>
        <w:tc>
          <w:tcPr>
            <w:tcW w:w="50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</w:pPr>
            <w:proofErr w:type="spellStart"/>
            <w:r w:rsidRPr="003505D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  <w:t>m</w:t>
            </w:r>
            <w:r w:rsidRPr="003505D9">
              <w:rPr>
                <w:rFonts w:ascii="Calibri" w:eastAsia="Times New Roman" w:hAnsi="Calibri" w:cs="Calibri"/>
                <w:i/>
                <w:iCs/>
                <w:sz w:val="18"/>
                <w:szCs w:val="18"/>
                <w:vertAlign w:val="subscript"/>
                <w:lang w:eastAsia="de-DE"/>
              </w:rPr>
              <w:t>LPC</w:t>
            </w:r>
            <w:proofErr w:type="spellEnd"/>
            <w:r w:rsidRPr="003505D9">
              <w:rPr>
                <w:rFonts w:ascii="Calibri" w:eastAsia="Times New Roman" w:hAnsi="Calibri" w:cs="Calibri"/>
                <w:i/>
                <w:iCs/>
                <w:sz w:val="18"/>
                <w:szCs w:val="18"/>
                <w:vertAlign w:val="subscript"/>
                <w:lang w:eastAsia="de-DE"/>
              </w:rPr>
              <w:t xml:space="preserve"> 0,1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</w:tr>
      <w:tr w:rsidR="003505D9" w:rsidRPr="003505D9" w:rsidTr="003505D9">
        <w:trPr>
          <w:trHeight w:val="20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505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Widerstand </w:t>
            </w:r>
            <w:proofErr w:type="spellStart"/>
            <w:r w:rsidRPr="003505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gegen</w:t>
            </w:r>
            <w:r w:rsidRPr="003505D9">
              <w:rPr>
                <w:rFonts w:ascii="Symbol" w:eastAsia="Times New Roman" w:hAnsi="Symbol" w:cs="Calibri"/>
                <w:color w:val="000000"/>
                <w:sz w:val="18"/>
                <w:szCs w:val="18"/>
                <w:lang w:eastAsia="de-DE"/>
              </w:rPr>
              <w:t></w:t>
            </w:r>
            <w:r w:rsidRPr="003505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Zertrümmerung</w:t>
            </w:r>
            <w:proofErr w:type="spellEnd"/>
          </w:p>
        </w:tc>
        <w:tc>
          <w:tcPr>
            <w:tcW w:w="50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5D9" w:rsidRPr="003505D9" w:rsidRDefault="003505D9" w:rsidP="0035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</w:pPr>
            <w:r w:rsidRPr="003505D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  <w:t>SZ</w:t>
            </w:r>
            <w:r w:rsidRPr="003505D9">
              <w:rPr>
                <w:rFonts w:ascii="Calibri" w:eastAsia="Times New Roman" w:hAnsi="Calibri" w:cs="Calibri"/>
                <w:i/>
                <w:iCs/>
                <w:sz w:val="18"/>
                <w:szCs w:val="18"/>
                <w:vertAlign w:val="subscript"/>
                <w:lang w:eastAsia="de-DE"/>
              </w:rPr>
              <w:t>26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</w:tr>
      <w:tr w:rsidR="003505D9" w:rsidRPr="003505D9" w:rsidTr="003505D9">
        <w:trPr>
          <w:trHeight w:val="2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505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Widerstand gegen Polieren </w:t>
            </w:r>
          </w:p>
        </w:tc>
        <w:tc>
          <w:tcPr>
            <w:tcW w:w="5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</w:pPr>
            <w:r w:rsidRPr="003505D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  <w:t>PSV</w:t>
            </w:r>
            <w:r w:rsidRPr="003505D9">
              <w:rPr>
                <w:rFonts w:ascii="Calibri" w:eastAsia="Times New Roman" w:hAnsi="Calibri" w:cs="Calibri"/>
                <w:i/>
                <w:iCs/>
                <w:sz w:val="18"/>
                <w:szCs w:val="18"/>
                <w:vertAlign w:val="subscript"/>
                <w:lang w:eastAsia="de-DE"/>
              </w:rPr>
              <w:t>NR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</w:tr>
      <w:tr w:rsidR="003505D9" w:rsidRPr="003505D9" w:rsidTr="003505D9">
        <w:trPr>
          <w:trHeight w:val="2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505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Widerstand gegen Oberflächenabrieb</w:t>
            </w:r>
          </w:p>
        </w:tc>
        <w:tc>
          <w:tcPr>
            <w:tcW w:w="5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</w:pPr>
            <w:r w:rsidRPr="003505D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  <w:t>AAV</w:t>
            </w:r>
            <w:r w:rsidRPr="003505D9">
              <w:rPr>
                <w:rFonts w:ascii="Calibri" w:eastAsia="Times New Roman" w:hAnsi="Calibri" w:cs="Calibri"/>
                <w:i/>
                <w:iCs/>
                <w:sz w:val="18"/>
                <w:szCs w:val="18"/>
                <w:vertAlign w:val="subscript"/>
                <w:lang w:eastAsia="de-DE"/>
              </w:rPr>
              <w:t>NR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</w:tr>
      <w:tr w:rsidR="003505D9" w:rsidRPr="003505D9" w:rsidTr="003505D9">
        <w:trPr>
          <w:trHeight w:val="2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505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Widerstand gegen Verschleiß</w:t>
            </w:r>
          </w:p>
        </w:tc>
        <w:tc>
          <w:tcPr>
            <w:tcW w:w="5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</w:pPr>
            <w:r w:rsidRPr="003505D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  <w:t>M</w:t>
            </w:r>
            <w:r w:rsidRPr="003505D9">
              <w:rPr>
                <w:rFonts w:ascii="Calibri" w:eastAsia="Times New Roman" w:hAnsi="Calibri" w:cs="Calibri"/>
                <w:i/>
                <w:iCs/>
                <w:sz w:val="18"/>
                <w:szCs w:val="18"/>
                <w:vertAlign w:val="subscript"/>
                <w:lang w:eastAsia="de-DE"/>
              </w:rPr>
              <w:t>DE</w:t>
            </w:r>
            <w:r w:rsidRPr="003505D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  <w:t>NR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</w:tr>
      <w:tr w:rsidR="003505D9" w:rsidRPr="003505D9" w:rsidTr="003505D9">
        <w:trPr>
          <w:trHeight w:val="2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505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Widerstand gegen Abrieb durch Spike-Reifen</w:t>
            </w:r>
          </w:p>
        </w:tc>
        <w:tc>
          <w:tcPr>
            <w:tcW w:w="50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</w:pPr>
            <w:r w:rsidRPr="003505D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  <w:t>AN</w:t>
            </w:r>
            <w:r w:rsidRPr="003505D9">
              <w:rPr>
                <w:rFonts w:ascii="Calibri" w:eastAsia="Times New Roman" w:hAnsi="Calibri" w:cs="Calibri"/>
                <w:i/>
                <w:iCs/>
                <w:sz w:val="18"/>
                <w:szCs w:val="18"/>
                <w:vertAlign w:val="subscript"/>
                <w:lang w:eastAsia="de-DE"/>
              </w:rPr>
              <w:t>NR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</w:tr>
      <w:tr w:rsidR="003505D9" w:rsidRPr="003505D9" w:rsidTr="003505D9">
        <w:trPr>
          <w:trHeight w:val="20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505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Widerstand gegen Hitzebeanspruchung</w:t>
            </w:r>
          </w:p>
        </w:tc>
        <w:tc>
          <w:tcPr>
            <w:tcW w:w="5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</w:pPr>
            <w:r w:rsidRPr="003505D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  <w:t>V</w:t>
            </w:r>
            <w:r w:rsidRPr="003505D9">
              <w:rPr>
                <w:rFonts w:ascii="Calibri" w:eastAsia="Times New Roman" w:hAnsi="Calibri" w:cs="Calibri"/>
                <w:i/>
                <w:iCs/>
                <w:sz w:val="18"/>
                <w:szCs w:val="18"/>
                <w:vertAlign w:val="subscript"/>
                <w:lang w:eastAsia="de-DE"/>
              </w:rPr>
              <w:t>SZ 1,4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</w:tr>
      <w:tr w:rsidR="003505D9" w:rsidRPr="003505D9" w:rsidTr="003505D9">
        <w:trPr>
          <w:trHeight w:val="20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505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Raumbeständigkeit</w:t>
            </w:r>
          </w:p>
        </w:tc>
        <w:tc>
          <w:tcPr>
            <w:tcW w:w="50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</w:pPr>
            <w:r w:rsidRPr="003505D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  <w:t>NPD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</w:tr>
      <w:tr w:rsidR="003505D9" w:rsidRPr="003505D9" w:rsidTr="003505D9">
        <w:trPr>
          <w:trHeight w:val="20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505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Wasseraufnahme</w:t>
            </w:r>
          </w:p>
        </w:tc>
        <w:tc>
          <w:tcPr>
            <w:tcW w:w="50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</w:pPr>
            <w:r w:rsidRPr="003505D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  <w:t>WA</w:t>
            </w:r>
            <w:r w:rsidRPr="003505D9">
              <w:rPr>
                <w:rFonts w:ascii="Calibri" w:eastAsia="Times New Roman" w:hAnsi="Calibri" w:cs="Calibri"/>
                <w:i/>
                <w:iCs/>
                <w:sz w:val="18"/>
                <w:szCs w:val="18"/>
                <w:vertAlign w:val="subscript"/>
                <w:lang w:eastAsia="de-DE"/>
              </w:rPr>
              <w:t>24</w:t>
            </w:r>
            <w:r w:rsidRPr="003505D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</w:tr>
      <w:tr w:rsidR="003505D9" w:rsidRPr="003505D9" w:rsidTr="003505D9">
        <w:trPr>
          <w:trHeight w:val="20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505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Affinität zu bitumenhaltigen Bindemitteln (Umhüllungsgrad nach 6/24 h Rolldauer in %))</w:t>
            </w:r>
          </w:p>
        </w:tc>
        <w:tc>
          <w:tcPr>
            <w:tcW w:w="50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</w:pPr>
            <w:r w:rsidRPr="003505D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  <w:t>80 / 65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</w:tr>
      <w:tr w:rsidR="003505D9" w:rsidRPr="003505D9" w:rsidTr="003505D9">
        <w:trPr>
          <w:trHeight w:val="20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505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Frost-Tau-Widerstand</w:t>
            </w:r>
          </w:p>
        </w:tc>
        <w:tc>
          <w:tcPr>
            <w:tcW w:w="50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</w:pPr>
            <w:r w:rsidRPr="003505D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  <w:t>F</w:t>
            </w:r>
            <w:r w:rsidRPr="003505D9">
              <w:rPr>
                <w:rFonts w:ascii="Calibri" w:eastAsia="Times New Roman" w:hAnsi="Calibri" w:cs="Calibri"/>
                <w:i/>
                <w:iCs/>
                <w:sz w:val="18"/>
                <w:szCs w:val="18"/>
                <w:vertAlign w:val="subscript"/>
                <w:lang w:eastAsia="de-DE"/>
              </w:rPr>
              <w:t>2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</w:tr>
      <w:tr w:rsidR="003505D9" w:rsidRPr="003505D9" w:rsidTr="003505D9">
        <w:trPr>
          <w:trHeight w:val="20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505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Gefährliche Substanzen:</w:t>
            </w:r>
          </w:p>
        </w:tc>
        <w:tc>
          <w:tcPr>
            <w:tcW w:w="500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</w:pPr>
            <w:r w:rsidRPr="003505D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  <w:t>NPD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</w:tr>
      <w:tr w:rsidR="003505D9" w:rsidRPr="003505D9" w:rsidTr="003505D9">
        <w:trPr>
          <w:trHeight w:val="20"/>
        </w:trPr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de-DE"/>
              </w:rPr>
            </w:pPr>
            <w:r w:rsidRPr="003505D9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de-DE"/>
              </w:rPr>
              <w:t></w:t>
            </w:r>
            <w:r w:rsidRPr="00350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 </w:t>
            </w:r>
            <w:r w:rsidRPr="003505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Abstrahlung von Radioaktivität</w:t>
            </w:r>
          </w:p>
        </w:tc>
        <w:tc>
          <w:tcPr>
            <w:tcW w:w="500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</w:tr>
      <w:tr w:rsidR="003505D9" w:rsidRPr="003505D9" w:rsidTr="003505D9">
        <w:trPr>
          <w:trHeight w:val="20"/>
        </w:trPr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de-DE"/>
              </w:rPr>
            </w:pPr>
            <w:r w:rsidRPr="003505D9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de-DE"/>
              </w:rPr>
              <w:t></w:t>
            </w:r>
            <w:r w:rsidRPr="00350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 </w:t>
            </w:r>
            <w:r w:rsidRPr="003505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Freisetzung von Schwermetallen</w:t>
            </w:r>
          </w:p>
        </w:tc>
        <w:tc>
          <w:tcPr>
            <w:tcW w:w="500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</w:tr>
      <w:tr w:rsidR="003505D9" w:rsidRPr="003505D9" w:rsidTr="003505D9">
        <w:trPr>
          <w:trHeight w:val="20"/>
        </w:trPr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de-DE"/>
              </w:rPr>
            </w:pPr>
            <w:r w:rsidRPr="003505D9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de-DE"/>
              </w:rPr>
              <w:t></w:t>
            </w:r>
            <w:r w:rsidRPr="00350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 </w:t>
            </w:r>
            <w:r w:rsidRPr="003505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Freisetzung von polyaromatischen Kohlenwasserstoffen</w:t>
            </w:r>
          </w:p>
        </w:tc>
        <w:tc>
          <w:tcPr>
            <w:tcW w:w="500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</w:tr>
      <w:tr w:rsidR="003505D9" w:rsidRPr="003505D9" w:rsidTr="003505D9">
        <w:trPr>
          <w:trHeight w:val="20"/>
        </w:trPr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de-DE"/>
              </w:rPr>
            </w:pPr>
            <w:r w:rsidRPr="003505D9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de-DE"/>
              </w:rPr>
              <w:t></w:t>
            </w:r>
            <w:r w:rsidRPr="00350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 </w:t>
            </w:r>
            <w:r w:rsidRPr="003505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Freisetzung sonstiger gefährlicher Substanzen</w:t>
            </w:r>
          </w:p>
        </w:tc>
        <w:tc>
          <w:tcPr>
            <w:tcW w:w="500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D9" w:rsidRPr="003505D9" w:rsidRDefault="003505D9" w:rsidP="00350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</w:tr>
    </w:tbl>
    <w:p w:rsidR="002552DB" w:rsidRDefault="002552DB" w:rsidP="00E67EBC">
      <w:pPr>
        <w:tabs>
          <w:tab w:val="left" w:pos="7815"/>
          <w:tab w:val="left" w:pos="8580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7"/>
        <w:gridCol w:w="1097"/>
        <w:gridCol w:w="742"/>
        <w:gridCol w:w="1111"/>
        <w:gridCol w:w="1110"/>
        <w:gridCol w:w="1110"/>
        <w:gridCol w:w="1110"/>
        <w:gridCol w:w="1110"/>
        <w:gridCol w:w="830"/>
        <w:gridCol w:w="595"/>
      </w:tblGrid>
      <w:tr w:rsidR="002552DB" w:rsidRPr="003E3753" w:rsidTr="006E6D05">
        <w:trPr>
          <w:trHeight w:val="225"/>
        </w:trPr>
        <w:tc>
          <w:tcPr>
            <w:tcW w:w="3355" w:type="dxa"/>
            <w:gridSpan w:val="3"/>
            <w:shd w:val="clear" w:color="auto" w:fill="F2F2F2" w:themeFill="background1" w:themeFillShade="F2"/>
            <w:noWrap/>
            <w:hideMark/>
          </w:tcPr>
          <w:p w:rsidR="002552DB" w:rsidRPr="003E3753" w:rsidRDefault="002552DB" w:rsidP="002552DB">
            <w:pPr>
              <w:tabs>
                <w:tab w:val="left" w:pos="7815"/>
                <w:tab w:val="left" w:pos="8580"/>
              </w:tabs>
              <w:rPr>
                <w:b/>
                <w:bCs/>
                <w:sz w:val="16"/>
                <w:szCs w:val="16"/>
              </w:rPr>
            </w:pPr>
            <w:r w:rsidRPr="003E3753">
              <w:rPr>
                <w:b/>
                <w:bCs/>
                <w:sz w:val="16"/>
                <w:szCs w:val="16"/>
              </w:rPr>
              <w:t>Grobe Gesteinskörnungen</w:t>
            </w:r>
          </w:p>
        </w:tc>
        <w:tc>
          <w:tcPr>
            <w:tcW w:w="1359" w:type="dxa"/>
            <w:shd w:val="clear" w:color="auto" w:fill="F2F2F2" w:themeFill="background1" w:themeFillShade="F2"/>
            <w:noWrap/>
            <w:hideMark/>
          </w:tcPr>
          <w:p w:rsidR="002552DB" w:rsidRPr="003E3753" w:rsidRDefault="002552DB" w:rsidP="002552DB">
            <w:pPr>
              <w:tabs>
                <w:tab w:val="left" w:pos="7815"/>
                <w:tab w:val="left" w:pos="8580"/>
              </w:tabs>
              <w:rPr>
                <w:sz w:val="16"/>
                <w:szCs w:val="16"/>
              </w:rPr>
            </w:pPr>
            <w:r w:rsidRPr="003E3753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shd w:val="clear" w:color="auto" w:fill="F2F2F2" w:themeFill="background1" w:themeFillShade="F2"/>
            <w:noWrap/>
            <w:hideMark/>
          </w:tcPr>
          <w:p w:rsidR="002552DB" w:rsidRPr="003E3753" w:rsidRDefault="002552DB" w:rsidP="002552DB">
            <w:pPr>
              <w:tabs>
                <w:tab w:val="left" w:pos="7815"/>
                <w:tab w:val="left" w:pos="8580"/>
              </w:tabs>
              <w:rPr>
                <w:sz w:val="16"/>
                <w:szCs w:val="16"/>
              </w:rPr>
            </w:pPr>
            <w:r w:rsidRPr="003E3753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shd w:val="clear" w:color="auto" w:fill="F2F2F2" w:themeFill="background1" w:themeFillShade="F2"/>
            <w:noWrap/>
            <w:hideMark/>
          </w:tcPr>
          <w:p w:rsidR="002552DB" w:rsidRPr="003E3753" w:rsidRDefault="002552DB" w:rsidP="002552DB">
            <w:pPr>
              <w:tabs>
                <w:tab w:val="left" w:pos="7815"/>
                <w:tab w:val="left" w:pos="8580"/>
              </w:tabs>
              <w:rPr>
                <w:sz w:val="16"/>
                <w:szCs w:val="16"/>
              </w:rPr>
            </w:pPr>
            <w:r w:rsidRPr="003E3753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shd w:val="clear" w:color="auto" w:fill="F2F2F2" w:themeFill="background1" w:themeFillShade="F2"/>
            <w:noWrap/>
            <w:hideMark/>
          </w:tcPr>
          <w:p w:rsidR="002552DB" w:rsidRPr="003E3753" w:rsidRDefault="002552DB" w:rsidP="002552DB">
            <w:pPr>
              <w:tabs>
                <w:tab w:val="left" w:pos="7815"/>
                <w:tab w:val="left" w:pos="8580"/>
              </w:tabs>
              <w:rPr>
                <w:sz w:val="16"/>
                <w:szCs w:val="16"/>
              </w:rPr>
            </w:pPr>
            <w:r w:rsidRPr="003E3753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shd w:val="clear" w:color="auto" w:fill="F2F2F2" w:themeFill="background1" w:themeFillShade="F2"/>
            <w:noWrap/>
            <w:hideMark/>
          </w:tcPr>
          <w:p w:rsidR="002552DB" w:rsidRPr="003E3753" w:rsidRDefault="002552DB" w:rsidP="002552DB">
            <w:pPr>
              <w:tabs>
                <w:tab w:val="left" w:pos="7815"/>
                <w:tab w:val="left" w:pos="8580"/>
              </w:tabs>
              <w:rPr>
                <w:sz w:val="16"/>
                <w:szCs w:val="16"/>
              </w:rPr>
            </w:pPr>
            <w:r w:rsidRPr="003E3753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shd w:val="clear" w:color="auto" w:fill="F2F2F2" w:themeFill="background1" w:themeFillShade="F2"/>
            <w:noWrap/>
            <w:hideMark/>
          </w:tcPr>
          <w:p w:rsidR="002552DB" w:rsidRPr="003E3753" w:rsidRDefault="002552DB" w:rsidP="002552DB">
            <w:pPr>
              <w:tabs>
                <w:tab w:val="left" w:pos="7815"/>
                <w:tab w:val="left" w:pos="8580"/>
              </w:tabs>
              <w:rPr>
                <w:sz w:val="16"/>
                <w:szCs w:val="16"/>
              </w:rPr>
            </w:pPr>
            <w:r w:rsidRPr="003E3753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hideMark/>
          </w:tcPr>
          <w:p w:rsidR="002552DB" w:rsidRPr="003E3753" w:rsidRDefault="002552DB" w:rsidP="002552DB">
            <w:pPr>
              <w:tabs>
                <w:tab w:val="left" w:pos="7815"/>
                <w:tab w:val="left" w:pos="8580"/>
              </w:tabs>
              <w:rPr>
                <w:sz w:val="16"/>
                <w:szCs w:val="16"/>
              </w:rPr>
            </w:pPr>
            <w:r w:rsidRPr="003E3753">
              <w:rPr>
                <w:sz w:val="16"/>
                <w:szCs w:val="16"/>
              </w:rPr>
              <w:t> </w:t>
            </w:r>
          </w:p>
        </w:tc>
      </w:tr>
      <w:tr w:rsidR="003E3753" w:rsidRPr="003E3753" w:rsidTr="006E6D05">
        <w:trPr>
          <w:trHeight w:val="225"/>
        </w:trPr>
        <w:tc>
          <w:tcPr>
            <w:tcW w:w="1126" w:type="dxa"/>
            <w:vMerge w:val="restart"/>
            <w:shd w:val="clear" w:color="auto" w:fill="F2F2F2" w:themeFill="background1" w:themeFillShade="F2"/>
            <w:noWrap/>
            <w:hideMark/>
          </w:tcPr>
          <w:p w:rsidR="002552DB" w:rsidRPr="003E3753" w:rsidRDefault="002552DB" w:rsidP="002552DB">
            <w:pPr>
              <w:tabs>
                <w:tab w:val="left" w:pos="7815"/>
                <w:tab w:val="left" w:pos="8580"/>
              </w:tabs>
              <w:rPr>
                <w:sz w:val="16"/>
                <w:szCs w:val="16"/>
              </w:rPr>
            </w:pPr>
            <w:r w:rsidRPr="003E3753">
              <w:rPr>
                <w:sz w:val="16"/>
                <w:szCs w:val="16"/>
              </w:rPr>
              <w:t>Sorte Nr.</w:t>
            </w:r>
          </w:p>
        </w:tc>
        <w:tc>
          <w:tcPr>
            <w:tcW w:w="1341" w:type="dxa"/>
            <w:vMerge w:val="restart"/>
            <w:shd w:val="clear" w:color="auto" w:fill="F2F2F2" w:themeFill="background1" w:themeFillShade="F2"/>
            <w:noWrap/>
            <w:hideMark/>
          </w:tcPr>
          <w:p w:rsidR="002552DB" w:rsidRPr="003E3753" w:rsidRDefault="002552DB" w:rsidP="002552DB">
            <w:pPr>
              <w:tabs>
                <w:tab w:val="left" w:pos="7815"/>
                <w:tab w:val="left" w:pos="8580"/>
              </w:tabs>
              <w:rPr>
                <w:sz w:val="16"/>
                <w:szCs w:val="16"/>
              </w:rPr>
            </w:pPr>
            <w:r w:rsidRPr="003E3753">
              <w:rPr>
                <w:sz w:val="16"/>
                <w:szCs w:val="16"/>
              </w:rPr>
              <w:t>Korngruppe</w:t>
            </w:r>
          </w:p>
        </w:tc>
        <w:tc>
          <w:tcPr>
            <w:tcW w:w="7679" w:type="dxa"/>
            <w:gridSpan w:val="6"/>
            <w:shd w:val="clear" w:color="auto" w:fill="F2F2F2" w:themeFill="background1" w:themeFillShade="F2"/>
            <w:noWrap/>
            <w:hideMark/>
          </w:tcPr>
          <w:p w:rsidR="002552DB" w:rsidRPr="003E3753" w:rsidRDefault="002552DB" w:rsidP="002552DB">
            <w:pPr>
              <w:tabs>
                <w:tab w:val="left" w:pos="7815"/>
                <w:tab w:val="left" w:pos="8580"/>
              </w:tabs>
              <w:rPr>
                <w:sz w:val="16"/>
                <w:szCs w:val="16"/>
              </w:rPr>
            </w:pPr>
            <w:r w:rsidRPr="003E3753">
              <w:rPr>
                <w:sz w:val="16"/>
                <w:szCs w:val="16"/>
              </w:rPr>
              <w:t xml:space="preserve">              werktypische Kornzusammensetzung Durchgang durch das Sieb (mm) in M.-%</w:t>
            </w:r>
          </w:p>
        </w:tc>
        <w:tc>
          <w:tcPr>
            <w:tcW w:w="1000" w:type="dxa"/>
            <w:shd w:val="clear" w:color="auto" w:fill="F2F2F2" w:themeFill="background1" w:themeFillShade="F2"/>
            <w:noWrap/>
            <w:hideMark/>
          </w:tcPr>
          <w:p w:rsidR="002552DB" w:rsidRPr="003E3753" w:rsidRDefault="002552DB" w:rsidP="002552DB">
            <w:pPr>
              <w:tabs>
                <w:tab w:val="left" w:pos="7815"/>
                <w:tab w:val="left" w:pos="8580"/>
              </w:tabs>
              <w:rPr>
                <w:sz w:val="16"/>
                <w:szCs w:val="16"/>
              </w:rPr>
            </w:pPr>
            <w:r w:rsidRPr="003E3753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hideMark/>
          </w:tcPr>
          <w:p w:rsidR="002552DB" w:rsidRPr="003E3753" w:rsidRDefault="002552DB" w:rsidP="002552DB">
            <w:pPr>
              <w:tabs>
                <w:tab w:val="left" w:pos="7815"/>
                <w:tab w:val="left" w:pos="8580"/>
              </w:tabs>
              <w:rPr>
                <w:sz w:val="16"/>
                <w:szCs w:val="16"/>
              </w:rPr>
            </w:pPr>
            <w:r w:rsidRPr="003E3753">
              <w:rPr>
                <w:sz w:val="16"/>
                <w:szCs w:val="16"/>
              </w:rPr>
              <w:t> </w:t>
            </w:r>
          </w:p>
        </w:tc>
      </w:tr>
      <w:tr w:rsidR="002552DB" w:rsidRPr="003E3753" w:rsidTr="006E6D05">
        <w:trPr>
          <w:trHeight w:val="225"/>
        </w:trPr>
        <w:tc>
          <w:tcPr>
            <w:tcW w:w="1126" w:type="dxa"/>
            <w:vMerge/>
            <w:shd w:val="clear" w:color="auto" w:fill="F2F2F2" w:themeFill="background1" w:themeFillShade="F2"/>
            <w:hideMark/>
          </w:tcPr>
          <w:p w:rsidR="002552DB" w:rsidRPr="003E3753" w:rsidRDefault="002552DB" w:rsidP="002552DB">
            <w:pPr>
              <w:tabs>
                <w:tab w:val="left" w:pos="7815"/>
                <w:tab w:val="left" w:pos="8580"/>
              </w:tabs>
              <w:rPr>
                <w:sz w:val="16"/>
                <w:szCs w:val="16"/>
              </w:rPr>
            </w:pPr>
          </w:p>
        </w:tc>
        <w:tc>
          <w:tcPr>
            <w:tcW w:w="1341" w:type="dxa"/>
            <w:vMerge/>
            <w:shd w:val="clear" w:color="auto" w:fill="F2F2F2" w:themeFill="background1" w:themeFillShade="F2"/>
            <w:hideMark/>
          </w:tcPr>
          <w:p w:rsidR="002552DB" w:rsidRPr="003E3753" w:rsidRDefault="002552DB" w:rsidP="002552DB">
            <w:pPr>
              <w:tabs>
                <w:tab w:val="left" w:pos="7815"/>
                <w:tab w:val="left" w:pos="8580"/>
              </w:tabs>
              <w:rPr>
                <w:sz w:val="16"/>
                <w:szCs w:val="16"/>
              </w:rPr>
            </w:pPr>
          </w:p>
        </w:tc>
        <w:tc>
          <w:tcPr>
            <w:tcW w:w="888" w:type="dxa"/>
            <w:shd w:val="clear" w:color="auto" w:fill="F2F2F2" w:themeFill="background1" w:themeFillShade="F2"/>
            <w:noWrap/>
            <w:hideMark/>
          </w:tcPr>
          <w:p w:rsidR="002552DB" w:rsidRPr="003E3753" w:rsidRDefault="002552DB" w:rsidP="002552DB">
            <w:pPr>
              <w:tabs>
                <w:tab w:val="left" w:pos="7815"/>
                <w:tab w:val="left" w:pos="8580"/>
              </w:tabs>
              <w:rPr>
                <w:sz w:val="16"/>
                <w:szCs w:val="16"/>
              </w:rPr>
            </w:pPr>
            <w:r w:rsidRPr="003E3753">
              <w:rPr>
                <w:sz w:val="16"/>
                <w:szCs w:val="16"/>
              </w:rPr>
              <w:t>0,063</w:t>
            </w:r>
          </w:p>
        </w:tc>
        <w:tc>
          <w:tcPr>
            <w:tcW w:w="1359" w:type="dxa"/>
            <w:shd w:val="clear" w:color="auto" w:fill="F2F2F2" w:themeFill="background1" w:themeFillShade="F2"/>
            <w:noWrap/>
            <w:hideMark/>
          </w:tcPr>
          <w:p w:rsidR="002552DB" w:rsidRPr="003E3753" w:rsidRDefault="002552DB" w:rsidP="002552DB">
            <w:pPr>
              <w:tabs>
                <w:tab w:val="left" w:pos="7815"/>
                <w:tab w:val="left" w:pos="8580"/>
              </w:tabs>
              <w:rPr>
                <w:sz w:val="16"/>
                <w:szCs w:val="16"/>
              </w:rPr>
            </w:pPr>
            <w:r w:rsidRPr="003E3753">
              <w:rPr>
                <w:sz w:val="16"/>
                <w:szCs w:val="16"/>
              </w:rPr>
              <w:t>1</w:t>
            </w:r>
          </w:p>
        </w:tc>
        <w:tc>
          <w:tcPr>
            <w:tcW w:w="1358" w:type="dxa"/>
            <w:shd w:val="clear" w:color="auto" w:fill="F2F2F2" w:themeFill="background1" w:themeFillShade="F2"/>
            <w:noWrap/>
            <w:hideMark/>
          </w:tcPr>
          <w:p w:rsidR="002552DB" w:rsidRPr="003E3753" w:rsidRDefault="002552DB" w:rsidP="002552DB">
            <w:pPr>
              <w:tabs>
                <w:tab w:val="left" w:pos="7815"/>
                <w:tab w:val="left" w:pos="8580"/>
              </w:tabs>
              <w:rPr>
                <w:sz w:val="16"/>
                <w:szCs w:val="16"/>
              </w:rPr>
            </w:pPr>
            <w:r w:rsidRPr="003E3753">
              <w:rPr>
                <w:sz w:val="16"/>
                <w:szCs w:val="16"/>
              </w:rPr>
              <w:t>2</w:t>
            </w:r>
          </w:p>
        </w:tc>
        <w:tc>
          <w:tcPr>
            <w:tcW w:w="1358" w:type="dxa"/>
            <w:shd w:val="clear" w:color="auto" w:fill="F2F2F2" w:themeFill="background1" w:themeFillShade="F2"/>
            <w:noWrap/>
            <w:hideMark/>
          </w:tcPr>
          <w:p w:rsidR="002552DB" w:rsidRPr="003E3753" w:rsidRDefault="002552DB" w:rsidP="002552DB">
            <w:pPr>
              <w:tabs>
                <w:tab w:val="left" w:pos="7815"/>
                <w:tab w:val="left" w:pos="8580"/>
              </w:tabs>
              <w:rPr>
                <w:sz w:val="16"/>
                <w:szCs w:val="16"/>
              </w:rPr>
            </w:pPr>
            <w:r w:rsidRPr="003E3753">
              <w:rPr>
                <w:sz w:val="16"/>
                <w:szCs w:val="16"/>
              </w:rPr>
              <w:t>8</w:t>
            </w:r>
          </w:p>
        </w:tc>
        <w:tc>
          <w:tcPr>
            <w:tcW w:w="1358" w:type="dxa"/>
            <w:shd w:val="clear" w:color="auto" w:fill="F2F2F2" w:themeFill="background1" w:themeFillShade="F2"/>
            <w:noWrap/>
            <w:hideMark/>
          </w:tcPr>
          <w:p w:rsidR="002552DB" w:rsidRPr="003E3753" w:rsidRDefault="002552DB" w:rsidP="002552DB">
            <w:pPr>
              <w:tabs>
                <w:tab w:val="left" w:pos="7815"/>
                <w:tab w:val="left" w:pos="8580"/>
              </w:tabs>
              <w:rPr>
                <w:sz w:val="16"/>
                <w:szCs w:val="16"/>
              </w:rPr>
            </w:pPr>
            <w:r w:rsidRPr="003E3753">
              <w:rPr>
                <w:sz w:val="16"/>
                <w:szCs w:val="16"/>
              </w:rPr>
              <w:t>16</w:t>
            </w:r>
          </w:p>
        </w:tc>
        <w:tc>
          <w:tcPr>
            <w:tcW w:w="1358" w:type="dxa"/>
            <w:shd w:val="clear" w:color="auto" w:fill="F2F2F2" w:themeFill="background1" w:themeFillShade="F2"/>
            <w:noWrap/>
            <w:hideMark/>
          </w:tcPr>
          <w:p w:rsidR="002552DB" w:rsidRPr="003E3753" w:rsidRDefault="002552DB" w:rsidP="002552DB">
            <w:pPr>
              <w:tabs>
                <w:tab w:val="left" w:pos="7815"/>
                <w:tab w:val="left" w:pos="8580"/>
              </w:tabs>
              <w:rPr>
                <w:sz w:val="16"/>
                <w:szCs w:val="16"/>
              </w:rPr>
            </w:pPr>
            <w:r w:rsidRPr="003E3753">
              <w:rPr>
                <w:sz w:val="16"/>
                <w:szCs w:val="16"/>
              </w:rPr>
              <w:t>22</w:t>
            </w:r>
          </w:p>
        </w:tc>
        <w:tc>
          <w:tcPr>
            <w:tcW w:w="1000" w:type="dxa"/>
            <w:shd w:val="clear" w:color="auto" w:fill="F2F2F2" w:themeFill="background1" w:themeFillShade="F2"/>
            <w:noWrap/>
            <w:hideMark/>
          </w:tcPr>
          <w:p w:rsidR="002552DB" w:rsidRPr="003E3753" w:rsidRDefault="002552DB" w:rsidP="002552DB">
            <w:pPr>
              <w:tabs>
                <w:tab w:val="left" w:pos="7815"/>
                <w:tab w:val="left" w:pos="8580"/>
              </w:tabs>
              <w:rPr>
                <w:sz w:val="16"/>
                <w:szCs w:val="16"/>
              </w:rPr>
            </w:pPr>
            <w:r w:rsidRPr="003E3753">
              <w:rPr>
                <w:sz w:val="16"/>
                <w:szCs w:val="16"/>
              </w:rPr>
              <w:t>32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hideMark/>
          </w:tcPr>
          <w:p w:rsidR="002552DB" w:rsidRPr="003E3753" w:rsidRDefault="002552DB" w:rsidP="002552DB">
            <w:pPr>
              <w:tabs>
                <w:tab w:val="left" w:pos="7815"/>
                <w:tab w:val="left" w:pos="8580"/>
              </w:tabs>
              <w:rPr>
                <w:sz w:val="16"/>
                <w:szCs w:val="16"/>
              </w:rPr>
            </w:pPr>
            <w:r w:rsidRPr="003E3753">
              <w:rPr>
                <w:sz w:val="16"/>
                <w:szCs w:val="16"/>
              </w:rPr>
              <w:t>-</w:t>
            </w:r>
          </w:p>
        </w:tc>
      </w:tr>
      <w:tr w:rsidR="002552DB" w:rsidRPr="003E3753" w:rsidTr="006E6D05">
        <w:trPr>
          <w:trHeight w:val="225"/>
        </w:trPr>
        <w:tc>
          <w:tcPr>
            <w:tcW w:w="1126" w:type="dxa"/>
            <w:shd w:val="clear" w:color="auto" w:fill="F2F2F2" w:themeFill="background1" w:themeFillShade="F2"/>
            <w:hideMark/>
          </w:tcPr>
          <w:p w:rsidR="002552DB" w:rsidRPr="003E3753" w:rsidRDefault="002552DB" w:rsidP="002552DB">
            <w:pPr>
              <w:tabs>
                <w:tab w:val="left" w:pos="7815"/>
                <w:tab w:val="left" w:pos="858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3E3753">
              <w:rPr>
                <w:b/>
                <w:bCs/>
                <w:i/>
                <w:iCs/>
                <w:sz w:val="16"/>
                <w:szCs w:val="16"/>
              </w:rPr>
              <w:t>122933</w:t>
            </w:r>
          </w:p>
        </w:tc>
        <w:tc>
          <w:tcPr>
            <w:tcW w:w="1341" w:type="dxa"/>
            <w:shd w:val="clear" w:color="auto" w:fill="F2F2F2" w:themeFill="background1" w:themeFillShade="F2"/>
            <w:noWrap/>
            <w:hideMark/>
          </w:tcPr>
          <w:p w:rsidR="002552DB" w:rsidRPr="003E3753" w:rsidRDefault="002552DB" w:rsidP="002552DB">
            <w:pPr>
              <w:tabs>
                <w:tab w:val="left" w:pos="7815"/>
                <w:tab w:val="left" w:pos="8580"/>
              </w:tabs>
              <w:rPr>
                <w:sz w:val="16"/>
                <w:szCs w:val="16"/>
              </w:rPr>
            </w:pPr>
            <w:r w:rsidRPr="003E3753">
              <w:rPr>
                <w:sz w:val="16"/>
                <w:szCs w:val="16"/>
              </w:rPr>
              <w:t>2/16</w:t>
            </w:r>
          </w:p>
        </w:tc>
        <w:tc>
          <w:tcPr>
            <w:tcW w:w="888" w:type="dxa"/>
            <w:noWrap/>
            <w:hideMark/>
          </w:tcPr>
          <w:p w:rsidR="002552DB" w:rsidRPr="003E3753" w:rsidRDefault="002552DB" w:rsidP="002552DB">
            <w:pPr>
              <w:tabs>
                <w:tab w:val="left" w:pos="7815"/>
                <w:tab w:val="left" w:pos="8580"/>
              </w:tabs>
              <w:rPr>
                <w:sz w:val="16"/>
                <w:szCs w:val="16"/>
              </w:rPr>
            </w:pPr>
            <w:r w:rsidRPr="003E3753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2552DB" w:rsidRPr="003E3753" w:rsidRDefault="002552DB" w:rsidP="002552DB">
            <w:pPr>
              <w:tabs>
                <w:tab w:val="left" w:pos="7815"/>
                <w:tab w:val="left" w:pos="8580"/>
              </w:tabs>
              <w:rPr>
                <w:sz w:val="16"/>
                <w:szCs w:val="16"/>
              </w:rPr>
            </w:pPr>
            <w:r w:rsidRPr="003E3753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noWrap/>
            <w:hideMark/>
          </w:tcPr>
          <w:p w:rsidR="002552DB" w:rsidRPr="003E3753" w:rsidRDefault="002552DB" w:rsidP="002552DB">
            <w:pPr>
              <w:tabs>
                <w:tab w:val="left" w:pos="7815"/>
                <w:tab w:val="left" w:pos="8580"/>
              </w:tabs>
              <w:rPr>
                <w:sz w:val="16"/>
                <w:szCs w:val="16"/>
              </w:rPr>
            </w:pPr>
            <w:r w:rsidRPr="003E3753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noWrap/>
            <w:hideMark/>
          </w:tcPr>
          <w:p w:rsidR="002552DB" w:rsidRPr="003E3753" w:rsidRDefault="002552DB" w:rsidP="002552DB">
            <w:pPr>
              <w:tabs>
                <w:tab w:val="left" w:pos="7815"/>
                <w:tab w:val="left" w:pos="8580"/>
              </w:tabs>
              <w:rPr>
                <w:sz w:val="16"/>
                <w:szCs w:val="16"/>
              </w:rPr>
            </w:pPr>
            <w:r w:rsidRPr="003E3753">
              <w:rPr>
                <w:sz w:val="16"/>
                <w:szCs w:val="16"/>
              </w:rPr>
              <w:t>45 ± 17,5</w:t>
            </w:r>
          </w:p>
        </w:tc>
        <w:tc>
          <w:tcPr>
            <w:tcW w:w="1358" w:type="dxa"/>
            <w:noWrap/>
            <w:hideMark/>
          </w:tcPr>
          <w:p w:rsidR="002552DB" w:rsidRPr="003E3753" w:rsidRDefault="002552DB" w:rsidP="002552DB">
            <w:pPr>
              <w:tabs>
                <w:tab w:val="left" w:pos="7815"/>
                <w:tab w:val="left" w:pos="8580"/>
              </w:tabs>
              <w:rPr>
                <w:sz w:val="16"/>
                <w:szCs w:val="16"/>
              </w:rPr>
            </w:pPr>
            <w:r w:rsidRPr="003E3753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noWrap/>
            <w:hideMark/>
          </w:tcPr>
          <w:p w:rsidR="002552DB" w:rsidRPr="003E3753" w:rsidRDefault="002552DB" w:rsidP="002552DB">
            <w:pPr>
              <w:tabs>
                <w:tab w:val="left" w:pos="7815"/>
                <w:tab w:val="left" w:pos="8580"/>
              </w:tabs>
              <w:rPr>
                <w:sz w:val="16"/>
                <w:szCs w:val="16"/>
              </w:rPr>
            </w:pPr>
            <w:r w:rsidRPr="003E3753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2552DB" w:rsidRPr="003E3753" w:rsidRDefault="002552DB" w:rsidP="002552DB">
            <w:pPr>
              <w:tabs>
                <w:tab w:val="left" w:pos="7815"/>
                <w:tab w:val="left" w:pos="8580"/>
              </w:tabs>
              <w:rPr>
                <w:sz w:val="16"/>
                <w:szCs w:val="16"/>
              </w:rPr>
            </w:pPr>
            <w:r w:rsidRPr="003E3753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2552DB" w:rsidRPr="003E3753" w:rsidRDefault="002552DB" w:rsidP="002552DB">
            <w:pPr>
              <w:tabs>
                <w:tab w:val="left" w:pos="7815"/>
                <w:tab w:val="left" w:pos="8580"/>
              </w:tabs>
              <w:rPr>
                <w:sz w:val="16"/>
                <w:szCs w:val="16"/>
              </w:rPr>
            </w:pPr>
            <w:r w:rsidRPr="003E3753">
              <w:rPr>
                <w:sz w:val="16"/>
                <w:szCs w:val="16"/>
              </w:rPr>
              <w:t> </w:t>
            </w:r>
          </w:p>
        </w:tc>
      </w:tr>
      <w:tr w:rsidR="002552DB" w:rsidRPr="003E3753" w:rsidTr="006E6D05">
        <w:trPr>
          <w:trHeight w:val="225"/>
        </w:trPr>
        <w:tc>
          <w:tcPr>
            <w:tcW w:w="1126" w:type="dxa"/>
            <w:shd w:val="clear" w:color="auto" w:fill="F2F2F2" w:themeFill="background1" w:themeFillShade="F2"/>
            <w:hideMark/>
          </w:tcPr>
          <w:p w:rsidR="002552DB" w:rsidRPr="003E3753" w:rsidRDefault="002552DB" w:rsidP="002552DB">
            <w:pPr>
              <w:tabs>
                <w:tab w:val="left" w:pos="7815"/>
                <w:tab w:val="left" w:pos="858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3E3753">
              <w:rPr>
                <w:b/>
                <w:bCs/>
                <w:i/>
                <w:iCs/>
                <w:sz w:val="16"/>
                <w:szCs w:val="16"/>
              </w:rPr>
              <w:t>122959</w:t>
            </w:r>
          </w:p>
        </w:tc>
        <w:tc>
          <w:tcPr>
            <w:tcW w:w="1341" w:type="dxa"/>
            <w:shd w:val="clear" w:color="auto" w:fill="F2F2F2" w:themeFill="background1" w:themeFillShade="F2"/>
            <w:noWrap/>
            <w:hideMark/>
          </w:tcPr>
          <w:p w:rsidR="002552DB" w:rsidRPr="003E3753" w:rsidRDefault="002552DB" w:rsidP="002552DB">
            <w:pPr>
              <w:tabs>
                <w:tab w:val="left" w:pos="7815"/>
                <w:tab w:val="left" w:pos="8580"/>
              </w:tabs>
              <w:rPr>
                <w:sz w:val="16"/>
                <w:szCs w:val="16"/>
              </w:rPr>
            </w:pPr>
            <w:r w:rsidRPr="003E3753">
              <w:rPr>
                <w:sz w:val="16"/>
                <w:szCs w:val="16"/>
              </w:rPr>
              <w:t>11/32</w:t>
            </w:r>
          </w:p>
        </w:tc>
        <w:tc>
          <w:tcPr>
            <w:tcW w:w="888" w:type="dxa"/>
            <w:noWrap/>
            <w:hideMark/>
          </w:tcPr>
          <w:p w:rsidR="002552DB" w:rsidRPr="003E3753" w:rsidRDefault="002552DB" w:rsidP="002552DB">
            <w:pPr>
              <w:tabs>
                <w:tab w:val="left" w:pos="7815"/>
                <w:tab w:val="left" w:pos="8580"/>
              </w:tabs>
              <w:rPr>
                <w:sz w:val="16"/>
                <w:szCs w:val="16"/>
              </w:rPr>
            </w:pPr>
            <w:r w:rsidRPr="003E3753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2552DB" w:rsidRPr="003E3753" w:rsidRDefault="002552DB" w:rsidP="002552DB">
            <w:pPr>
              <w:tabs>
                <w:tab w:val="left" w:pos="7815"/>
                <w:tab w:val="left" w:pos="8580"/>
              </w:tabs>
              <w:rPr>
                <w:sz w:val="16"/>
                <w:szCs w:val="16"/>
              </w:rPr>
            </w:pPr>
            <w:r w:rsidRPr="003E3753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noWrap/>
            <w:hideMark/>
          </w:tcPr>
          <w:p w:rsidR="002552DB" w:rsidRPr="003E3753" w:rsidRDefault="002552DB" w:rsidP="002552DB">
            <w:pPr>
              <w:tabs>
                <w:tab w:val="left" w:pos="7815"/>
                <w:tab w:val="left" w:pos="8580"/>
              </w:tabs>
              <w:rPr>
                <w:sz w:val="16"/>
                <w:szCs w:val="16"/>
              </w:rPr>
            </w:pPr>
            <w:r w:rsidRPr="003E3753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noWrap/>
            <w:hideMark/>
          </w:tcPr>
          <w:p w:rsidR="002552DB" w:rsidRPr="003E3753" w:rsidRDefault="002552DB" w:rsidP="002552DB">
            <w:pPr>
              <w:tabs>
                <w:tab w:val="left" w:pos="7815"/>
                <w:tab w:val="left" w:pos="8580"/>
              </w:tabs>
              <w:rPr>
                <w:sz w:val="16"/>
                <w:szCs w:val="16"/>
              </w:rPr>
            </w:pPr>
            <w:r w:rsidRPr="003E3753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noWrap/>
            <w:hideMark/>
          </w:tcPr>
          <w:p w:rsidR="002552DB" w:rsidRPr="003E3753" w:rsidRDefault="002552DB" w:rsidP="002552DB">
            <w:pPr>
              <w:tabs>
                <w:tab w:val="left" w:pos="7815"/>
                <w:tab w:val="left" w:pos="8580"/>
              </w:tabs>
              <w:rPr>
                <w:sz w:val="16"/>
                <w:szCs w:val="16"/>
              </w:rPr>
            </w:pPr>
            <w:r w:rsidRPr="003E3753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noWrap/>
            <w:hideMark/>
          </w:tcPr>
          <w:p w:rsidR="002552DB" w:rsidRPr="003E3753" w:rsidRDefault="002552DB" w:rsidP="002552DB">
            <w:pPr>
              <w:tabs>
                <w:tab w:val="left" w:pos="7815"/>
                <w:tab w:val="left" w:pos="8580"/>
              </w:tabs>
              <w:rPr>
                <w:sz w:val="16"/>
                <w:szCs w:val="16"/>
              </w:rPr>
            </w:pPr>
            <w:r w:rsidRPr="003E3753">
              <w:rPr>
                <w:sz w:val="16"/>
                <w:szCs w:val="16"/>
              </w:rPr>
              <w:t>55 ± 15</w:t>
            </w:r>
          </w:p>
        </w:tc>
        <w:tc>
          <w:tcPr>
            <w:tcW w:w="1000" w:type="dxa"/>
            <w:noWrap/>
            <w:hideMark/>
          </w:tcPr>
          <w:p w:rsidR="002552DB" w:rsidRPr="003E3753" w:rsidRDefault="002552DB" w:rsidP="002552DB">
            <w:pPr>
              <w:tabs>
                <w:tab w:val="left" w:pos="7815"/>
                <w:tab w:val="left" w:pos="8580"/>
              </w:tabs>
              <w:rPr>
                <w:sz w:val="16"/>
                <w:szCs w:val="16"/>
              </w:rPr>
            </w:pPr>
            <w:r w:rsidRPr="003E3753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2552DB" w:rsidRPr="003E3753" w:rsidRDefault="002552DB" w:rsidP="002552DB">
            <w:pPr>
              <w:tabs>
                <w:tab w:val="left" w:pos="7815"/>
                <w:tab w:val="left" w:pos="8580"/>
              </w:tabs>
              <w:rPr>
                <w:sz w:val="16"/>
                <w:szCs w:val="16"/>
              </w:rPr>
            </w:pPr>
            <w:r w:rsidRPr="003E3753">
              <w:rPr>
                <w:sz w:val="16"/>
                <w:szCs w:val="16"/>
              </w:rPr>
              <w:t> </w:t>
            </w:r>
          </w:p>
        </w:tc>
      </w:tr>
      <w:tr w:rsidR="002552DB" w:rsidRPr="003E3753" w:rsidTr="006E6D05">
        <w:trPr>
          <w:trHeight w:val="225"/>
        </w:trPr>
        <w:tc>
          <w:tcPr>
            <w:tcW w:w="1126" w:type="dxa"/>
            <w:shd w:val="clear" w:color="auto" w:fill="F2F2F2" w:themeFill="background1" w:themeFillShade="F2"/>
            <w:hideMark/>
          </w:tcPr>
          <w:p w:rsidR="002552DB" w:rsidRPr="003E3753" w:rsidRDefault="002552DB" w:rsidP="002552DB">
            <w:pPr>
              <w:tabs>
                <w:tab w:val="left" w:pos="7815"/>
                <w:tab w:val="left" w:pos="858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3E3753">
              <w:rPr>
                <w:b/>
                <w:bCs/>
                <w:i/>
                <w:iCs/>
                <w:sz w:val="16"/>
                <w:szCs w:val="16"/>
              </w:rPr>
              <w:t>122958</w:t>
            </w:r>
          </w:p>
        </w:tc>
        <w:tc>
          <w:tcPr>
            <w:tcW w:w="1341" w:type="dxa"/>
            <w:shd w:val="clear" w:color="auto" w:fill="F2F2F2" w:themeFill="background1" w:themeFillShade="F2"/>
            <w:noWrap/>
            <w:hideMark/>
          </w:tcPr>
          <w:p w:rsidR="002552DB" w:rsidRPr="003E3753" w:rsidRDefault="002552DB" w:rsidP="002552DB">
            <w:pPr>
              <w:tabs>
                <w:tab w:val="left" w:pos="7815"/>
                <w:tab w:val="left" w:pos="8580"/>
              </w:tabs>
              <w:rPr>
                <w:sz w:val="16"/>
                <w:szCs w:val="16"/>
              </w:rPr>
            </w:pPr>
            <w:r w:rsidRPr="003E3753">
              <w:rPr>
                <w:sz w:val="16"/>
                <w:szCs w:val="16"/>
              </w:rPr>
              <w:t>11/22</w:t>
            </w:r>
          </w:p>
        </w:tc>
        <w:tc>
          <w:tcPr>
            <w:tcW w:w="888" w:type="dxa"/>
            <w:noWrap/>
            <w:hideMark/>
          </w:tcPr>
          <w:p w:rsidR="002552DB" w:rsidRPr="003E3753" w:rsidRDefault="002552DB" w:rsidP="002552DB">
            <w:pPr>
              <w:tabs>
                <w:tab w:val="left" w:pos="7815"/>
                <w:tab w:val="left" w:pos="8580"/>
              </w:tabs>
              <w:rPr>
                <w:sz w:val="16"/>
                <w:szCs w:val="16"/>
              </w:rPr>
            </w:pPr>
            <w:r w:rsidRPr="003E3753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2552DB" w:rsidRPr="003E3753" w:rsidRDefault="002552DB" w:rsidP="002552DB">
            <w:pPr>
              <w:tabs>
                <w:tab w:val="left" w:pos="7815"/>
                <w:tab w:val="left" w:pos="8580"/>
              </w:tabs>
              <w:rPr>
                <w:sz w:val="16"/>
                <w:szCs w:val="16"/>
              </w:rPr>
            </w:pPr>
            <w:r w:rsidRPr="003E3753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noWrap/>
            <w:hideMark/>
          </w:tcPr>
          <w:p w:rsidR="002552DB" w:rsidRPr="003E3753" w:rsidRDefault="002552DB" w:rsidP="002552DB">
            <w:pPr>
              <w:tabs>
                <w:tab w:val="left" w:pos="7815"/>
                <w:tab w:val="left" w:pos="8580"/>
              </w:tabs>
              <w:rPr>
                <w:sz w:val="16"/>
                <w:szCs w:val="16"/>
              </w:rPr>
            </w:pPr>
            <w:r w:rsidRPr="003E3753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noWrap/>
            <w:hideMark/>
          </w:tcPr>
          <w:p w:rsidR="002552DB" w:rsidRPr="003E3753" w:rsidRDefault="002552DB" w:rsidP="002552DB">
            <w:pPr>
              <w:tabs>
                <w:tab w:val="left" w:pos="7815"/>
                <w:tab w:val="left" w:pos="8580"/>
              </w:tabs>
              <w:rPr>
                <w:sz w:val="16"/>
                <w:szCs w:val="16"/>
              </w:rPr>
            </w:pPr>
            <w:r w:rsidRPr="003E3753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noWrap/>
            <w:hideMark/>
          </w:tcPr>
          <w:p w:rsidR="002552DB" w:rsidRPr="003E3753" w:rsidRDefault="002552DB" w:rsidP="002552DB">
            <w:pPr>
              <w:tabs>
                <w:tab w:val="left" w:pos="7815"/>
                <w:tab w:val="left" w:pos="8580"/>
              </w:tabs>
              <w:rPr>
                <w:sz w:val="16"/>
                <w:szCs w:val="16"/>
              </w:rPr>
            </w:pPr>
            <w:r w:rsidRPr="003E3753">
              <w:rPr>
                <w:sz w:val="16"/>
                <w:szCs w:val="16"/>
              </w:rPr>
              <w:t>50 ± 15</w:t>
            </w:r>
          </w:p>
        </w:tc>
        <w:tc>
          <w:tcPr>
            <w:tcW w:w="1358" w:type="dxa"/>
            <w:noWrap/>
            <w:hideMark/>
          </w:tcPr>
          <w:p w:rsidR="002552DB" w:rsidRPr="003E3753" w:rsidRDefault="002552DB" w:rsidP="002552DB">
            <w:pPr>
              <w:tabs>
                <w:tab w:val="left" w:pos="7815"/>
                <w:tab w:val="left" w:pos="8580"/>
              </w:tabs>
              <w:rPr>
                <w:sz w:val="16"/>
                <w:szCs w:val="16"/>
              </w:rPr>
            </w:pPr>
            <w:r w:rsidRPr="003E3753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2552DB" w:rsidRPr="003E3753" w:rsidRDefault="002552DB" w:rsidP="002552DB">
            <w:pPr>
              <w:tabs>
                <w:tab w:val="left" w:pos="7815"/>
                <w:tab w:val="left" w:pos="8580"/>
              </w:tabs>
              <w:rPr>
                <w:sz w:val="16"/>
                <w:szCs w:val="16"/>
              </w:rPr>
            </w:pPr>
            <w:r w:rsidRPr="003E3753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2552DB" w:rsidRPr="003E3753" w:rsidRDefault="002552DB" w:rsidP="002552DB">
            <w:pPr>
              <w:tabs>
                <w:tab w:val="left" w:pos="7815"/>
                <w:tab w:val="left" w:pos="8580"/>
              </w:tabs>
              <w:rPr>
                <w:sz w:val="16"/>
                <w:szCs w:val="16"/>
              </w:rPr>
            </w:pPr>
            <w:r w:rsidRPr="003E3753">
              <w:rPr>
                <w:sz w:val="16"/>
                <w:szCs w:val="16"/>
              </w:rPr>
              <w:t> </w:t>
            </w:r>
          </w:p>
        </w:tc>
      </w:tr>
      <w:tr w:rsidR="002552DB" w:rsidRPr="003E3753" w:rsidTr="006E6D05">
        <w:trPr>
          <w:trHeight w:val="225"/>
        </w:trPr>
        <w:tc>
          <w:tcPr>
            <w:tcW w:w="1126" w:type="dxa"/>
            <w:shd w:val="clear" w:color="auto" w:fill="F2F2F2" w:themeFill="background1" w:themeFillShade="F2"/>
            <w:hideMark/>
          </w:tcPr>
          <w:p w:rsidR="002552DB" w:rsidRPr="003E3753" w:rsidRDefault="002552DB" w:rsidP="002552DB">
            <w:pPr>
              <w:tabs>
                <w:tab w:val="left" w:pos="7815"/>
                <w:tab w:val="left" w:pos="858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3E3753">
              <w:rPr>
                <w:b/>
                <w:bCs/>
                <w:i/>
                <w:iCs/>
                <w:sz w:val="16"/>
                <w:szCs w:val="16"/>
              </w:rPr>
              <w:t>122862</w:t>
            </w:r>
          </w:p>
        </w:tc>
        <w:tc>
          <w:tcPr>
            <w:tcW w:w="1341" w:type="dxa"/>
            <w:shd w:val="clear" w:color="auto" w:fill="F2F2F2" w:themeFill="background1" w:themeFillShade="F2"/>
            <w:noWrap/>
            <w:hideMark/>
          </w:tcPr>
          <w:p w:rsidR="002552DB" w:rsidRPr="003E3753" w:rsidRDefault="002552DB" w:rsidP="002552DB">
            <w:pPr>
              <w:tabs>
                <w:tab w:val="left" w:pos="7815"/>
                <w:tab w:val="left" w:pos="8580"/>
              </w:tabs>
              <w:rPr>
                <w:sz w:val="16"/>
                <w:szCs w:val="16"/>
              </w:rPr>
            </w:pPr>
            <w:r w:rsidRPr="003E3753">
              <w:rPr>
                <w:sz w:val="16"/>
                <w:szCs w:val="16"/>
              </w:rPr>
              <w:t>16/32</w:t>
            </w:r>
          </w:p>
        </w:tc>
        <w:tc>
          <w:tcPr>
            <w:tcW w:w="888" w:type="dxa"/>
            <w:noWrap/>
            <w:hideMark/>
          </w:tcPr>
          <w:p w:rsidR="002552DB" w:rsidRPr="003E3753" w:rsidRDefault="002552DB" w:rsidP="002552DB">
            <w:pPr>
              <w:tabs>
                <w:tab w:val="left" w:pos="7815"/>
                <w:tab w:val="left" w:pos="8580"/>
              </w:tabs>
              <w:rPr>
                <w:sz w:val="16"/>
                <w:szCs w:val="16"/>
              </w:rPr>
            </w:pPr>
            <w:r w:rsidRPr="003E3753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2552DB" w:rsidRPr="003E3753" w:rsidRDefault="002552DB" w:rsidP="002552DB">
            <w:pPr>
              <w:tabs>
                <w:tab w:val="left" w:pos="7815"/>
                <w:tab w:val="left" w:pos="8580"/>
              </w:tabs>
              <w:rPr>
                <w:sz w:val="16"/>
                <w:szCs w:val="16"/>
              </w:rPr>
            </w:pPr>
            <w:r w:rsidRPr="003E3753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noWrap/>
            <w:hideMark/>
          </w:tcPr>
          <w:p w:rsidR="002552DB" w:rsidRPr="003E3753" w:rsidRDefault="002552DB" w:rsidP="002552DB">
            <w:pPr>
              <w:tabs>
                <w:tab w:val="left" w:pos="7815"/>
                <w:tab w:val="left" w:pos="8580"/>
              </w:tabs>
              <w:rPr>
                <w:sz w:val="16"/>
                <w:szCs w:val="16"/>
              </w:rPr>
            </w:pPr>
            <w:r w:rsidRPr="003E3753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noWrap/>
            <w:hideMark/>
          </w:tcPr>
          <w:p w:rsidR="002552DB" w:rsidRPr="003E3753" w:rsidRDefault="002552DB" w:rsidP="002552DB">
            <w:pPr>
              <w:tabs>
                <w:tab w:val="left" w:pos="7815"/>
                <w:tab w:val="left" w:pos="8580"/>
              </w:tabs>
              <w:rPr>
                <w:sz w:val="16"/>
                <w:szCs w:val="16"/>
              </w:rPr>
            </w:pPr>
            <w:r w:rsidRPr="003E3753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noWrap/>
            <w:hideMark/>
          </w:tcPr>
          <w:p w:rsidR="002552DB" w:rsidRPr="003E3753" w:rsidRDefault="002552DB" w:rsidP="002552DB">
            <w:pPr>
              <w:tabs>
                <w:tab w:val="left" w:pos="7815"/>
                <w:tab w:val="left" w:pos="8580"/>
              </w:tabs>
              <w:rPr>
                <w:sz w:val="16"/>
                <w:szCs w:val="16"/>
              </w:rPr>
            </w:pPr>
            <w:r w:rsidRPr="003E3753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noWrap/>
            <w:hideMark/>
          </w:tcPr>
          <w:p w:rsidR="002552DB" w:rsidRPr="003E3753" w:rsidRDefault="002552DB" w:rsidP="002552DB">
            <w:pPr>
              <w:tabs>
                <w:tab w:val="left" w:pos="7815"/>
                <w:tab w:val="left" w:pos="8580"/>
              </w:tabs>
              <w:rPr>
                <w:sz w:val="16"/>
                <w:szCs w:val="16"/>
              </w:rPr>
            </w:pPr>
            <w:r w:rsidRPr="003E3753">
              <w:rPr>
                <w:sz w:val="16"/>
                <w:szCs w:val="16"/>
              </w:rPr>
              <w:t>50 ± 15</w:t>
            </w:r>
          </w:p>
        </w:tc>
        <w:tc>
          <w:tcPr>
            <w:tcW w:w="1000" w:type="dxa"/>
            <w:noWrap/>
            <w:hideMark/>
          </w:tcPr>
          <w:p w:rsidR="002552DB" w:rsidRPr="003E3753" w:rsidRDefault="002552DB" w:rsidP="002552DB">
            <w:pPr>
              <w:tabs>
                <w:tab w:val="left" w:pos="7815"/>
                <w:tab w:val="left" w:pos="8580"/>
              </w:tabs>
              <w:rPr>
                <w:sz w:val="16"/>
                <w:szCs w:val="16"/>
              </w:rPr>
            </w:pPr>
            <w:r w:rsidRPr="003E3753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2552DB" w:rsidRPr="003E3753" w:rsidRDefault="002552DB" w:rsidP="002552DB">
            <w:pPr>
              <w:tabs>
                <w:tab w:val="left" w:pos="7815"/>
                <w:tab w:val="left" w:pos="8580"/>
              </w:tabs>
              <w:rPr>
                <w:sz w:val="16"/>
                <w:szCs w:val="16"/>
              </w:rPr>
            </w:pPr>
            <w:r w:rsidRPr="003E3753">
              <w:rPr>
                <w:sz w:val="16"/>
                <w:szCs w:val="16"/>
              </w:rPr>
              <w:t> </w:t>
            </w:r>
          </w:p>
        </w:tc>
      </w:tr>
    </w:tbl>
    <w:p w:rsidR="002552DB" w:rsidRDefault="002552DB" w:rsidP="00E67EBC">
      <w:pPr>
        <w:tabs>
          <w:tab w:val="left" w:pos="7815"/>
          <w:tab w:val="left" w:pos="8580"/>
        </w:tabs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2551"/>
        <w:gridCol w:w="2551"/>
      </w:tblGrid>
      <w:tr w:rsidR="004544D9" w:rsidRPr="00C3765B" w:rsidTr="00A708DF">
        <w:tc>
          <w:tcPr>
            <w:tcW w:w="2551" w:type="dxa"/>
            <w:shd w:val="clear" w:color="auto" w:fill="F2F2F2" w:themeFill="background1" w:themeFillShade="F2"/>
          </w:tcPr>
          <w:p w:rsidR="004544D9" w:rsidRPr="00C3765B" w:rsidRDefault="004544D9" w:rsidP="00A708DF">
            <w:pPr>
              <w:rPr>
                <w:b/>
                <w:sz w:val="20"/>
                <w:szCs w:val="20"/>
              </w:rPr>
            </w:pPr>
            <w:r w:rsidRPr="00C3765B">
              <w:rPr>
                <w:b/>
                <w:sz w:val="20"/>
                <w:szCs w:val="20"/>
              </w:rPr>
              <w:t>Gesteinsinformationen</w:t>
            </w:r>
          </w:p>
        </w:tc>
        <w:tc>
          <w:tcPr>
            <w:tcW w:w="2551" w:type="dxa"/>
            <w:tcBorders>
              <w:top w:val="nil"/>
              <w:right w:val="nil"/>
            </w:tcBorders>
          </w:tcPr>
          <w:p w:rsidR="004544D9" w:rsidRPr="00C3765B" w:rsidRDefault="004544D9" w:rsidP="00A708DF">
            <w:pPr>
              <w:rPr>
                <w:sz w:val="20"/>
                <w:szCs w:val="20"/>
              </w:rPr>
            </w:pPr>
          </w:p>
        </w:tc>
      </w:tr>
      <w:tr w:rsidR="004544D9" w:rsidRPr="00C3765B" w:rsidTr="00A708DF">
        <w:tc>
          <w:tcPr>
            <w:tcW w:w="2551" w:type="dxa"/>
            <w:shd w:val="clear" w:color="auto" w:fill="F2F2F2" w:themeFill="background1" w:themeFillShade="F2"/>
          </w:tcPr>
          <w:p w:rsidR="004544D9" w:rsidRPr="00C3765B" w:rsidRDefault="004544D9" w:rsidP="00A708DF">
            <w:pPr>
              <w:rPr>
                <w:sz w:val="20"/>
                <w:szCs w:val="20"/>
              </w:rPr>
            </w:pPr>
            <w:r w:rsidRPr="00C3765B">
              <w:rPr>
                <w:sz w:val="20"/>
                <w:szCs w:val="20"/>
              </w:rPr>
              <w:t>Petrographischer Typ</w:t>
            </w:r>
          </w:p>
        </w:tc>
        <w:tc>
          <w:tcPr>
            <w:tcW w:w="2551" w:type="dxa"/>
          </w:tcPr>
          <w:p w:rsidR="004544D9" w:rsidRPr="00C3765B" w:rsidRDefault="004544D9" w:rsidP="00A708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Muschekalk</w:t>
            </w:r>
            <w:proofErr w:type="spellEnd"/>
          </w:p>
        </w:tc>
      </w:tr>
      <w:tr w:rsidR="004544D9" w:rsidRPr="00C3765B" w:rsidTr="00A708DF">
        <w:tc>
          <w:tcPr>
            <w:tcW w:w="2551" w:type="dxa"/>
            <w:shd w:val="clear" w:color="auto" w:fill="F2F2F2" w:themeFill="background1" w:themeFillShade="F2"/>
          </w:tcPr>
          <w:p w:rsidR="004544D9" w:rsidRPr="00C3765B" w:rsidRDefault="004544D9" w:rsidP="00A708DF">
            <w:pPr>
              <w:rPr>
                <w:sz w:val="20"/>
                <w:szCs w:val="20"/>
              </w:rPr>
            </w:pPr>
            <w:r w:rsidRPr="00C3765B">
              <w:rPr>
                <w:sz w:val="20"/>
                <w:szCs w:val="20"/>
              </w:rPr>
              <w:t>Gesteinskörnung</w:t>
            </w:r>
          </w:p>
        </w:tc>
        <w:tc>
          <w:tcPr>
            <w:tcW w:w="2551" w:type="dxa"/>
          </w:tcPr>
          <w:p w:rsidR="004544D9" w:rsidRPr="00C3765B" w:rsidRDefault="004544D9" w:rsidP="00A70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natürlich, gebrochene GK</w:t>
            </w:r>
          </w:p>
        </w:tc>
      </w:tr>
      <w:tr w:rsidR="004544D9" w:rsidRPr="00C3765B" w:rsidTr="00A708DF">
        <w:tc>
          <w:tcPr>
            <w:tcW w:w="2551" w:type="dxa"/>
            <w:shd w:val="clear" w:color="auto" w:fill="F2F2F2" w:themeFill="background1" w:themeFillShade="F2"/>
          </w:tcPr>
          <w:p w:rsidR="004544D9" w:rsidRPr="00C3765B" w:rsidRDefault="004544D9" w:rsidP="00A708DF">
            <w:pPr>
              <w:rPr>
                <w:sz w:val="20"/>
                <w:szCs w:val="20"/>
              </w:rPr>
            </w:pPr>
            <w:r w:rsidRPr="00C3765B">
              <w:rPr>
                <w:sz w:val="20"/>
                <w:szCs w:val="20"/>
              </w:rPr>
              <w:t>Herkunft</w:t>
            </w:r>
          </w:p>
        </w:tc>
        <w:tc>
          <w:tcPr>
            <w:tcW w:w="2551" w:type="dxa"/>
          </w:tcPr>
          <w:p w:rsidR="004544D9" w:rsidRPr="00C3765B" w:rsidRDefault="004544D9" w:rsidP="00A708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Illingen</w:t>
            </w:r>
            <w:proofErr w:type="spellEnd"/>
          </w:p>
        </w:tc>
      </w:tr>
    </w:tbl>
    <w:p w:rsidR="00EC1D2B" w:rsidRDefault="008E1CF3" w:rsidP="00E67EBC">
      <w:pPr>
        <w:tabs>
          <w:tab w:val="left" w:pos="7815"/>
          <w:tab w:val="left" w:pos="8580"/>
        </w:tabs>
      </w:pPr>
      <w:r>
        <w:tab/>
      </w:r>
      <w:r w:rsidR="00E67EBC">
        <w:tab/>
      </w:r>
    </w:p>
    <w:sectPr w:rsidR="00EC1D2B" w:rsidSect="002552DB">
      <w:footerReference w:type="default" r:id="rId9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E28" w:rsidRDefault="00CD7E28" w:rsidP="00CD7E28">
      <w:pPr>
        <w:spacing w:after="0" w:line="240" w:lineRule="auto"/>
      </w:pPr>
      <w:r>
        <w:separator/>
      </w:r>
    </w:p>
  </w:endnote>
  <w:endnote w:type="continuationSeparator" w:id="0">
    <w:p w:rsidR="00CD7E28" w:rsidRDefault="00CD7E28" w:rsidP="00CD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E28" w:rsidRPr="00E67EBC" w:rsidRDefault="00CD7E28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4"/>
        <w:szCs w:val="24"/>
      </w:rPr>
    </w:pPr>
    <w:r w:rsidRPr="00E67EBC">
      <w:rPr>
        <w:color w:val="000000" w:themeColor="text1"/>
        <w:spacing w:val="60"/>
        <w:sz w:val="24"/>
        <w:szCs w:val="24"/>
      </w:rPr>
      <w:t>Seite</w:t>
    </w:r>
    <w:r w:rsidRPr="00E67EBC">
      <w:rPr>
        <w:color w:val="000000" w:themeColor="text1"/>
        <w:sz w:val="24"/>
        <w:szCs w:val="24"/>
      </w:rPr>
      <w:t xml:space="preserve"> </w:t>
    </w:r>
    <w:r w:rsidRPr="00E67EBC">
      <w:rPr>
        <w:color w:val="000000" w:themeColor="text1"/>
        <w:sz w:val="24"/>
        <w:szCs w:val="24"/>
      </w:rPr>
      <w:fldChar w:fldCharType="begin"/>
    </w:r>
    <w:r w:rsidRPr="00E67EBC">
      <w:rPr>
        <w:color w:val="000000" w:themeColor="text1"/>
        <w:sz w:val="24"/>
        <w:szCs w:val="24"/>
      </w:rPr>
      <w:instrText>PAGE   \* MERGEFORMAT</w:instrText>
    </w:r>
    <w:r w:rsidRPr="00E67EBC">
      <w:rPr>
        <w:color w:val="000000" w:themeColor="text1"/>
        <w:sz w:val="24"/>
        <w:szCs w:val="24"/>
      </w:rPr>
      <w:fldChar w:fldCharType="separate"/>
    </w:r>
    <w:r w:rsidR="00EC575F">
      <w:rPr>
        <w:noProof/>
        <w:color w:val="000000" w:themeColor="text1"/>
        <w:sz w:val="24"/>
        <w:szCs w:val="24"/>
      </w:rPr>
      <w:t>2</w:t>
    </w:r>
    <w:r w:rsidRPr="00E67EBC">
      <w:rPr>
        <w:color w:val="000000" w:themeColor="text1"/>
        <w:sz w:val="24"/>
        <w:szCs w:val="24"/>
      </w:rPr>
      <w:fldChar w:fldCharType="end"/>
    </w:r>
    <w:r w:rsidRPr="00E67EBC">
      <w:rPr>
        <w:color w:val="000000" w:themeColor="text1"/>
        <w:sz w:val="24"/>
        <w:szCs w:val="24"/>
      </w:rPr>
      <w:t xml:space="preserve"> | </w:t>
    </w:r>
    <w:r w:rsidRPr="00E67EBC">
      <w:rPr>
        <w:color w:val="000000" w:themeColor="text1"/>
        <w:sz w:val="24"/>
        <w:szCs w:val="24"/>
      </w:rPr>
      <w:fldChar w:fldCharType="begin"/>
    </w:r>
    <w:r w:rsidRPr="00E67EBC">
      <w:rPr>
        <w:color w:val="000000" w:themeColor="text1"/>
        <w:sz w:val="24"/>
        <w:szCs w:val="24"/>
      </w:rPr>
      <w:instrText>NUMPAGES  \* Arabic  \* MERGEFORMAT</w:instrText>
    </w:r>
    <w:r w:rsidRPr="00E67EBC">
      <w:rPr>
        <w:color w:val="000000" w:themeColor="text1"/>
        <w:sz w:val="24"/>
        <w:szCs w:val="24"/>
      </w:rPr>
      <w:fldChar w:fldCharType="separate"/>
    </w:r>
    <w:r w:rsidR="00EC575F">
      <w:rPr>
        <w:noProof/>
        <w:color w:val="000000" w:themeColor="text1"/>
        <w:sz w:val="24"/>
        <w:szCs w:val="24"/>
      </w:rPr>
      <w:t>2</w:t>
    </w:r>
    <w:r w:rsidRPr="00E67EBC">
      <w:rPr>
        <w:color w:val="000000" w:themeColor="text1"/>
        <w:sz w:val="24"/>
        <w:szCs w:val="24"/>
      </w:rPr>
      <w:fldChar w:fldCharType="end"/>
    </w:r>
  </w:p>
  <w:p w:rsidR="00CD7E28" w:rsidRDefault="0058496B" w:rsidP="0058496B">
    <w:pPr>
      <w:pStyle w:val="Fuzeile"/>
    </w:pPr>
    <w:fldSimple w:instr=" FILENAME \* MERGEFORMAT ">
      <w:r w:rsidR="00EC575F">
        <w:rPr>
          <w:noProof/>
        </w:rPr>
        <w:t>S_ILL_13043_2020_001 Leistungserklärung nach DIN EN 13043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E28" w:rsidRDefault="00CD7E28" w:rsidP="00CD7E28">
      <w:pPr>
        <w:spacing w:after="0" w:line="240" w:lineRule="auto"/>
      </w:pPr>
      <w:r>
        <w:separator/>
      </w:r>
    </w:p>
  </w:footnote>
  <w:footnote w:type="continuationSeparator" w:id="0">
    <w:p w:rsidR="00CD7E28" w:rsidRDefault="00CD7E28" w:rsidP="00CD7E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2B"/>
    <w:rsid w:val="001327CB"/>
    <w:rsid w:val="001B0F5F"/>
    <w:rsid w:val="002552DB"/>
    <w:rsid w:val="00262E49"/>
    <w:rsid w:val="003505D9"/>
    <w:rsid w:val="003E3753"/>
    <w:rsid w:val="003F5BFF"/>
    <w:rsid w:val="004544D9"/>
    <w:rsid w:val="00457C70"/>
    <w:rsid w:val="00554CB3"/>
    <w:rsid w:val="0058496B"/>
    <w:rsid w:val="00615DA4"/>
    <w:rsid w:val="00685944"/>
    <w:rsid w:val="006E6D05"/>
    <w:rsid w:val="006F63B4"/>
    <w:rsid w:val="00706012"/>
    <w:rsid w:val="00740B7A"/>
    <w:rsid w:val="007F42EE"/>
    <w:rsid w:val="008D3520"/>
    <w:rsid w:val="008E1CF3"/>
    <w:rsid w:val="00951798"/>
    <w:rsid w:val="009F439B"/>
    <w:rsid w:val="00A72EB4"/>
    <w:rsid w:val="00B464B3"/>
    <w:rsid w:val="00BA5D27"/>
    <w:rsid w:val="00BD3D26"/>
    <w:rsid w:val="00C1763B"/>
    <w:rsid w:val="00C2676C"/>
    <w:rsid w:val="00CD7E28"/>
    <w:rsid w:val="00D95C4C"/>
    <w:rsid w:val="00E67EBC"/>
    <w:rsid w:val="00EC1D2B"/>
    <w:rsid w:val="00EC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F7BBC967-A0E9-4B64-8D51-125C4565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rzxr">
    <w:name w:val="lrzxr"/>
    <w:basedOn w:val="Absatz-Standardschriftart"/>
    <w:rsid w:val="00706012"/>
  </w:style>
  <w:style w:type="paragraph" w:styleId="Kopfzeile">
    <w:name w:val="header"/>
    <w:basedOn w:val="Standard"/>
    <w:link w:val="KopfzeileZchn"/>
    <w:uiPriority w:val="99"/>
    <w:unhideWhenUsed/>
    <w:rsid w:val="00CD7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7E28"/>
  </w:style>
  <w:style w:type="paragraph" w:styleId="Fuzeile">
    <w:name w:val="footer"/>
    <w:basedOn w:val="Standard"/>
    <w:link w:val="FuzeileZchn"/>
    <w:uiPriority w:val="99"/>
    <w:unhideWhenUsed/>
    <w:rsid w:val="00CD7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7E2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7E2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3F5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454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</dc:creator>
  <cp:keywords/>
  <dc:description/>
  <cp:lastModifiedBy>Labor</cp:lastModifiedBy>
  <cp:revision>14</cp:revision>
  <cp:lastPrinted>2020-03-10T07:46:00Z</cp:lastPrinted>
  <dcterms:created xsi:type="dcterms:W3CDTF">2020-03-03T11:12:00Z</dcterms:created>
  <dcterms:modified xsi:type="dcterms:W3CDTF">2020-03-10T07:47:00Z</dcterms:modified>
</cp:coreProperties>
</file>